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47AED" w14:textId="75612222" w:rsidR="000A5DB9" w:rsidRDefault="00203172" w:rsidP="00CA043C">
      <w:pPr>
        <w:spacing w:after="0" w:line="192" w:lineRule="auto"/>
        <w:rPr>
          <w:rFonts w:ascii="HY헤드라인M" w:eastAsia="HY헤드라인M"/>
          <w:b/>
          <w:color w:val="1F3864" w:themeColor="accent1" w:themeShade="80"/>
          <w:sz w:val="96"/>
          <w:szCs w:val="130"/>
          <w14:textOutline w14:w="9525" w14:cap="rnd" w14:cmpd="sng" w14:algn="ctr">
            <w14:noFill/>
            <w14:prstDash w14:val="solid"/>
            <w14:bevel/>
          </w14:textOutline>
        </w:rPr>
      </w:pPr>
      <w:r w:rsidRPr="00046284">
        <w:rPr>
          <w:b/>
          <w:noProof/>
          <w:color w:val="1F3864" w:themeColor="accent1" w:themeShade="80"/>
          <w14:textOutline w14:w="9525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58240" behindDoc="1" locked="0" layoutInCell="1" allowOverlap="1" wp14:anchorId="17E92DBD" wp14:editId="475D6EA6">
            <wp:simplePos x="0" y="0"/>
            <wp:positionH relativeFrom="margin">
              <wp:align>right</wp:align>
            </wp:positionH>
            <wp:positionV relativeFrom="paragraph">
              <wp:posOffset>62230</wp:posOffset>
            </wp:positionV>
            <wp:extent cx="2139950" cy="1285875"/>
            <wp:effectExtent l="0" t="0" r="0" b="9525"/>
            <wp:wrapNone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9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6284">
        <w:rPr>
          <w:rFonts w:hint="eastAsia"/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U</w:t>
      </w:r>
      <w:r w:rsidRPr="00046284">
        <w:rPr>
          <w:b/>
          <w:color w:val="1F3864" w:themeColor="accent1" w:themeShade="80"/>
          <w:sz w:val="40"/>
          <w14:textOutline w14:w="9525" w14:cap="rnd" w14:cmpd="sng" w14:algn="ctr">
            <w14:noFill/>
            <w14:prstDash w14:val="solid"/>
            <w14:bevel/>
          </w14:textOutline>
        </w:rPr>
        <w:t>IJEONGBU</w:t>
      </w:r>
    </w:p>
    <w:p w14:paraId="2750F2D6" w14:textId="150575C6" w:rsidR="0062216B" w:rsidRPr="009C2F9E" w:rsidRDefault="00203172" w:rsidP="00CA043C">
      <w:pPr>
        <w:spacing w:line="192" w:lineRule="auto"/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rFonts w:ascii="HY헤드라인M" w:eastAsia="HY헤드라인M"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 xml:space="preserve">을지 </w:t>
      </w:r>
      <w:r w:rsidRPr="009C2F9E">
        <w:rPr>
          <w:rFonts w:hint="eastAsia"/>
          <w:color w:val="3B3838" w:themeColor="background2" w:themeShade="40"/>
          <w:sz w:val="104"/>
          <w:szCs w:val="104"/>
          <w14:textOutline w14:w="9525" w14:cap="rnd" w14:cmpd="sng" w14:algn="ctr">
            <w14:noFill/>
            <w14:prstDash w14:val="solid"/>
            <w14:bevel/>
          </w14:textOutline>
        </w:rPr>
        <w:t>의약정보</w:t>
      </w:r>
      <w:r w:rsidRPr="009C2F9E">
        <w:rPr>
          <w:noProof/>
          <w:color w:val="3B3838" w:themeColor="background2" w:themeShade="4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</w:p>
    <w:tbl>
      <w:tblPr>
        <w:tblStyle w:val="a7"/>
        <w:tblpPr w:leftFromText="142" w:rightFromText="142" w:vertAnchor="text" w:horzAnchor="page" w:tblpX="3406" w:tblpY="206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52"/>
        <w:gridCol w:w="2455"/>
        <w:gridCol w:w="2455"/>
      </w:tblGrid>
      <w:tr w:rsidR="00B65118" w14:paraId="0C9F9FC9" w14:textId="77777777" w:rsidTr="00B65118">
        <w:trPr>
          <w:trHeight w:val="316"/>
        </w:trPr>
        <w:tc>
          <w:tcPr>
            <w:tcW w:w="7362" w:type="dxa"/>
            <w:gridSpan w:val="3"/>
            <w:vAlign w:val="center"/>
          </w:tcPr>
          <w:p w14:paraId="039BD74F" w14:textId="77777777" w:rsidR="00B65118" w:rsidRPr="00203172" w:rsidRDefault="00B65118" w:rsidP="00B65118">
            <w:pPr>
              <w:wordWrap/>
              <w:adjustRightInd w:val="0"/>
              <w:jc w:val="left"/>
              <w:rPr>
                <w:rFonts w:ascii="HCRDotum-Bold" w:eastAsia="HCRDotum-Bold" w:cs="HCRDotum-Bold"/>
                <w:b/>
                <w:bCs/>
                <w:kern w:val="0"/>
                <w:sz w:val="22"/>
              </w:rPr>
            </w:pPr>
            <w:r w:rsidRPr="00203172">
              <w:rPr>
                <w:rFonts w:ascii="HCRDotum-Bold" w:eastAsia="HCRDotum-Bold" w:cs="HCRDotum-Bold"/>
                <w:b/>
                <w:bCs/>
                <w:kern w:val="0"/>
                <w:sz w:val="22"/>
              </w:rPr>
              <w:t>Contents</w:t>
            </w:r>
          </w:p>
        </w:tc>
      </w:tr>
      <w:tr w:rsidR="00B65118" w14:paraId="4102B0DE" w14:textId="77777777" w:rsidTr="00B65118">
        <w:trPr>
          <w:trHeight w:val="291"/>
        </w:trPr>
        <w:tc>
          <w:tcPr>
            <w:tcW w:w="2452" w:type="dxa"/>
            <w:vAlign w:val="center"/>
          </w:tcPr>
          <w:p w14:paraId="62C18A54" w14:textId="77777777" w:rsidR="00B65118" w:rsidRPr="005B59C9" w:rsidRDefault="00B65118" w:rsidP="00B65118">
            <w:pPr>
              <w:pStyle w:val="a6"/>
              <w:ind w:leftChars="0" w:left="0"/>
              <w:jc w:val="left"/>
              <w:rPr>
                <w:b/>
                <w:sz w:val="22"/>
              </w:rPr>
            </w:pPr>
            <w:r w:rsidRPr="005B59C9">
              <w:rPr>
                <w:rFonts w:eastAsiaTheme="minorHAnsi" w:cs="바탕"/>
                <w:b/>
                <w:kern w:val="0"/>
                <w:sz w:val="22"/>
              </w:rPr>
              <w:t xml:space="preserve">1.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의약뉴스</w:t>
            </w:r>
          </w:p>
        </w:tc>
        <w:tc>
          <w:tcPr>
            <w:tcW w:w="2455" w:type="dxa"/>
            <w:vAlign w:val="center"/>
          </w:tcPr>
          <w:p w14:paraId="35E4AE14" w14:textId="77777777" w:rsidR="00B65118" w:rsidRPr="005B59C9" w:rsidRDefault="00B65118" w:rsidP="00B65118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3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>. Q &amp; A</w:t>
            </w:r>
          </w:p>
        </w:tc>
        <w:tc>
          <w:tcPr>
            <w:tcW w:w="2455" w:type="dxa"/>
          </w:tcPr>
          <w:p w14:paraId="20F70EE2" w14:textId="77777777" w:rsidR="00B65118" w:rsidRPr="005B59C9" w:rsidRDefault="00B65118" w:rsidP="00B65118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5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. </w:t>
            </w:r>
            <w:proofErr w:type="spellStart"/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약제부</w:t>
            </w:r>
            <w:proofErr w:type="spellEnd"/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 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공지사항</w:t>
            </w:r>
          </w:p>
        </w:tc>
      </w:tr>
      <w:tr w:rsidR="00B65118" w14:paraId="1753FC49" w14:textId="77777777" w:rsidTr="00B65118">
        <w:trPr>
          <w:trHeight w:val="278"/>
        </w:trPr>
        <w:tc>
          <w:tcPr>
            <w:tcW w:w="2452" w:type="dxa"/>
            <w:vAlign w:val="center"/>
          </w:tcPr>
          <w:p w14:paraId="1F481A67" w14:textId="77777777" w:rsidR="00B65118" w:rsidRPr="005B59C9" w:rsidRDefault="00B65118" w:rsidP="00B65118">
            <w:pPr>
              <w:wordWrap/>
              <w:adjustRightInd w:val="0"/>
              <w:jc w:val="left"/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</w:pP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2. </w:t>
            </w: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신약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 Review </w:t>
            </w:r>
          </w:p>
        </w:tc>
        <w:tc>
          <w:tcPr>
            <w:tcW w:w="2455" w:type="dxa"/>
            <w:vAlign w:val="center"/>
          </w:tcPr>
          <w:p w14:paraId="2C29AE85" w14:textId="77777777" w:rsidR="00B65118" w:rsidRPr="005B59C9" w:rsidRDefault="00B65118" w:rsidP="00B65118">
            <w:pPr>
              <w:pStyle w:val="a6"/>
              <w:ind w:leftChars="0" w:left="0"/>
              <w:jc w:val="left"/>
              <w:rPr>
                <w:b/>
                <w:sz w:val="22"/>
              </w:rPr>
            </w:pPr>
            <w:r w:rsidRPr="005B59C9"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4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 xml:space="preserve">. Special </w:t>
            </w:r>
            <w:r>
              <w:rPr>
                <w:rFonts w:ascii="MalgunGothicBold" w:eastAsia="MalgunGothicBold" w:cs="MalgunGothicBold" w:hint="eastAsia"/>
                <w:b/>
                <w:bCs/>
                <w:kern w:val="0"/>
                <w:sz w:val="22"/>
              </w:rPr>
              <w:t>I</w:t>
            </w:r>
            <w:r w:rsidRPr="005B59C9"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  <w:t>ssue</w:t>
            </w:r>
          </w:p>
        </w:tc>
        <w:tc>
          <w:tcPr>
            <w:tcW w:w="2455" w:type="dxa"/>
          </w:tcPr>
          <w:p w14:paraId="5618FAA2" w14:textId="77777777" w:rsidR="00B65118" w:rsidRPr="005B59C9" w:rsidRDefault="00B65118" w:rsidP="00B65118">
            <w:pPr>
              <w:pStyle w:val="a6"/>
              <w:ind w:leftChars="0" w:left="0"/>
              <w:jc w:val="left"/>
              <w:rPr>
                <w:rFonts w:ascii="MalgunGothicBold" w:eastAsia="MalgunGothicBold" w:cs="MalgunGothicBold"/>
                <w:b/>
                <w:bCs/>
                <w:kern w:val="0"/>
                <w:sz w:val="22"/>
              </w:rPr>
            </w:pPr>
          </w:p>
        </w:tc>
      </w:tr>
    </w:tbl>
    <w:p w14:paraId="4D182535" w14:textId="289AD52B" w:rsidR="00203172" w:rsidRPr="002E47FE" w:rsidRDefault="00CA043C" w:rsidP="00CA043C">
      <w:pPr>
        <w:spacing w:line="240" w:lineRule="auto"/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</w:pPr>
      <w:r w:rsidRPr="009C2F9E">
        <w:rPr>
          <w:noProof/>
          <w:color w:val="3B3838" w:themeColor="background2" w:themeShade="40"/>
          <w:sz w:val="104"/>
          <w:szCs w:val="10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60CE478" wp14:editId="666AA38E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6600825" cy="19050"/>
                <wp:effectExtent l="19050" t="19050" r="28575" b="19050"/>
                <wp:wrapNone/>
                <wp:docPr id="12" name="직선 연결선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19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C009AC" id="직선 연결선 12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68.55pt,1.95pt" to="988.3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" strokecolor="#1f3763 [1604]" strokeweight="2.25pt">
                <v:stroke joinstyle="miter"/>
                <w10:wrap anchorx="margin"/>
              </v:line>
            </w:pict>
          </mc:Fallback>
        </mc:AlternateContent>
      </w:r>
      <w:r w:rsidR="00203172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V</w:t>
      </w:r>
      <w:r w:rsidR="00203172" w:rsidRPr="002E47FE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OL.</w:t>
      </w:r>
      <w:r w:rsidR="00C917EB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3</w:t>
      </w:r>
      <w:r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 xml:space="preserve">     </w:t>
      </w:r>
      <w:r w:rsidR="00C917EB">
        <w:rPr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3</w:t>
      </w:r>
      <w:r w:rsidR="008B0F3F" w:rsidRPr="002E47FE">
        <w:rPr>
          <w:rFonts w:hint="eastAsia"/>
          <w:b/>
          <w:color w:val="1F3864" w:themeColor="accent1" w:themeShade="80"/>
          <w:sz w:val="24"/>
          <w:szCs w:val="24"/>
          <w14:textOutline w14:w="9525" w14:cap="rnd" w14:cmpd="sng" w14:algn="ctr">
            <w14:noFill/>
            <w14:prstDash w14:val="solid"/>
            <w14:bevel/>
          </w14:textOutline>
        </w:rPr>
        <w:t>월호</w:t>
      </w:r>
    </w:p>
    <w:p w14:paraId="2BF13BD3" w14:textId="0D0DB0E8" w:rsidR="000A7447" w:rsidRDefault="000A7447" w:rsidP="005B59C9">
      <w:pPr>
        <w:jc w:val="left"/>
      </w:pPr>
    </w:p>
    <w:p w14:paraId="14A2E649" w14:textId="31EDDB95" w:rsidR="005B59C9" w:rsidRDefault="00B65118" w:rsidP="003C5FBE">
      <w:pPr>
        <w:pStyle w:val="a6"/>
        <w:ind w:leftChars="0" w:left="76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74B310C" wp14:editId="1131C0D6">
                <wp:simplePos x="0" y="0"/>
                <wp:positionH relativeFrom="column">
                  <wp:posOffset>-66675</wp:posOffset>
                </wp:positionH>
                <wp:positionV relativeFrom="paragraph">
                  <wp:posOffset>45085</wp:posOffset>
                </wp:positionV>
                <wp:extent cx="6629400" cy="781050"/>
                <wp:effectExtent l="0" t="0" r="19050" b="57150"/>
                <wp:wrapNone/>
                <wp:docPr id="20" name="그룹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17161" y="85725"/>
                          <a:chExt cx="5972175" cy="781050"/>
                        </a:xfrm>
                      </wpg:grpSpPr>
                      <wps:wsp>
                        <wps:cNvPr id="16" name="Text Box 16"/>
                        <wps:cNvSpPr txBox="1"/>
                        <wps:spPr>
                          <a:xfrm>
                            <a:off x="17161" y="85725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0B6A5B47" w14:textId="2E5BBF96" w:rsidR="00C156A0" w:rsidRPr="00C60B29" w:rsidRDefault="00C156A0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의약</w:t>
                              </w: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뉴스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직선 연결선 17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4B310C" id="그룹 20" o:spid="_x0000_s1026" style="position:absolute;left:0;text-align:left;margin-left:-5.25pt;margin-top:3.55pt;width:522pt;height:61.5pt;z-index:251667456;mso-width-relative:margin;mso-height-relative:margin" coordorigin="171,857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7" type="#_x0000_t202" style="position:absolute;left:171;top:857;width:59722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" filled="f" stroked="f">
                  <v:shadow on="t" color="black" opacity="26214f" origin="-.5,-.5" offset=".74836mm,.74836mm"/>
                  <v:textbox>
                    <w:txbxContent>
                      <w:p w14:paraId="0B6A5B47" w14:textId="2E5BBF96" w:rsidR="00C156A0" w:rsidRPr="00C60B29" w:rsidRDefault="00C156A0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의약</w:t>
                        </w: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뉴스</w:t>
                        </w:r>
                      </w:p>
                    </w:txbxContent>
                  </v:textbox>
                </v:shape>
                <v:line id="직선 연결선 17" o:spid="_x0000_s102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" strokecolor="black [3213]" strokeweight="2.25pt">
                  <v:stroke joinstyle="miter"/>
                </v:line>
              </v:group>
            </w:pict>
          </mc:Fallback>
        </mc:AlternateContent>
      </w:r>
    </w:p>
    <w:p w14:paraId="48694BC5" w14:textId="77777777" w:rsidR="000A7447" w:rsidRPr="000A7447" w:rsidRDefault="000A7447" w:rsidP="000A7447">
      <w:pPr>
        <w:rPr>
          <w:b/>
        </w:rPr>
      </w:pPr>
    </w:p>
    <w:p w14:paraId="70514A35" w14:textId="3CBF9CEF" w:rsidR="00246F00" w:rsidRDefault="00FB5FA0" w:rsidP="00246F00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>
        <w:rPr>
          <w:rFonts w:eastAsiaTheme="minorHAnsi" w:hint="eastAsia"/>
          <w:b/>
          <w:sz w:val="24"/>
          <w:szCs w:val="24"/>
        </w:rPr>
        <w:t xml:space="preserve"> </w:t>
      </w:r>
      <w:r w:rsidR="00246F00">
        <w:rPr>
          <w:rFonts w:eastAsiaTheme="minorHAnsi" w:hint="eastAsia"/>
          <w:b/>
          <w:sz w:val="24"/>
          <w:szCs w:val="24"/>
        </w:rPr>
        <w:t>의</w:t>
      </w:r>
      <w:r w:rsidR="00B26A0B">
        <w:rPr>
          <w:rFonts w:eastAsiaTheme="minorHAnsi" w:hint="eastAsia"/>
          <w:b/>
          <w:sz w:val="24"/>
          <w:szCs w:val="24"/>
        </w:rPr>
        <w:t>약</w:t>
      </w:r>
      <w:r w:rsidR="00246F00">
        <w:rPr>
          <w:rFonts w:eastAsiaTheme="minorHAnsi" w:hint="eastAsia"/>
          <w:b/>
          <w:sz w:val="24"/>
          <w:szCs w:val="24"/>
        </w:rPr>
        <w:t>품 안전성 정보</w:t>
      </w:r>
    </w:p>
    <w:p w14:paraId="1B406E82" w14:textId="44B24B57" w:rsidR="00C72B4D" w:rsidRPr="00D72831" w:rsidRDefault="004A50C0" w:rsidP="001D4B0B">
      <w:pPr>
        <w:pStyle w:val="a6"/>
        <w:numPr>
          <w:ilvl w:val="0"/>
          <w:numId w:val="1"/>
        </w:numPr>
        <w:ind w:leftChars="0"/>
        <w:rPr>
          <w:rFonts w:eastAsiaTheme="minorHAnsi"/>
          <w:b/>
          <w:sz w:val="22"/>
          <w:szCs w:val="24"/>
        </w:rPr>
      </w:pPr>
      <w:r>
        <w:rPr>
          <w:rFonts w:eastAsiaTheme="minorHAnsi"/>
          <w:b/>
          <w:sz w:val="22"/>
          <w:szCs w:val="24"/>
        </w:rPr>
        <w:t>㈜</w:t>
      </w:r>
      <w:r>
        <w:rPr>
          <w:rFonts w:eastAsiaTheme="minorHAnsi" w:hint="eastAsia"/>
          <w:b/>
          <w:sz w:val="22"/>
          <w:szCs w:val="24"/>
        </w:rPr>
        <w:t xml:space="preserve">비보존제약 제조 </w:t>
      </w:r>
      <w:r>
        <w:rPr>
          <w:rFonts w:eastAsiaTheme="minorHAnsi"/>
          <w:b/>
          <w:sz w:val="22"/>
          <w:szCs w:val="24"/>
        </w:rPr>
        <w:t>13</w:t>
      </w:r>
      <w:r>
        <w:rPr>
          <w:rFonts w:eastAsiaTheme="minorHAnsi" w:hint="eastAsia"/>
          <w:b/>
          <w:sz w:val="22"/>
          <w:szCs w:val="24"/>
        </w:rPr>
        <w:t>개 품목 회수,</w:t>
      </w:r>
      <w:r>
        <w:rPr>
          <w:rFonts w:eastAsiaTheme="minorHAnsi"/>
          <w:b/>
          <w:sz w:val="22"/>
          <w:szCs w:val="24"/>
        </w:rPr>
        <w:t xml:space="preserve"> </w:t>
      </w:r>
      <w:r>
        <w:rPr>
          <w:rFonts w:eastAsiaTheme="minorHAnsi" w:hint="eastAsia"/>
          <w:b/>
          <w:sz w:val="22"/>
          <w:szCs w:val="24"/>
        </w:rPr>
        <w:t>폐기 등 조치</w:t>
      </w:r>
      <w:r w:rsidRPr="00D72831">
        <w:rPr>
          <w:rFonts w:eastAsiaTheme="minorHAnsi"/>
          <w:b/>
          <w:sz w:val="22"/>
          <w:szCs w:val="24"/>
        </w:rPr>
        <w:t xml:space="preserve"> </w:t>
      </w:r>
      <w:r w:rsidR="00C72B4D" w:rsidRPr="00D72831">
        <w:rPr>
          <w:rFonts w:eastAsiaTheme="minorHAnsi"/>
          <w:b/>
          <w:sz w:val="22"/>
          <w:szCs w:val="24"/>
        </w:rPr>
        <w:t>(</w:t>
      </w:r>
      <w:r>
        <w:rPr>
          <w:rFonts w:eastAsiaTheme="minorHAnsi"/>
          <w:b/>
          <w:sz w:val="22"/>
          <w:szCs w:val="24"/>
        </w:rPr>
        <w:t>21.12.27</w:t>
      </w:r>
      <w:r w:rsidR="00C72B4D" w:rsidRPr="00D72831">
        <w:rPr>
          <w:rFonts w:eastAsiaTheme="minorHAnsi"/>
          <w:b/>
          <w:sz w:val="22"/>
          <w:szCs w:val="24"/>
        </w:rPr>
        <w:t>) ※</w:t>
      </w:r>
      <w:r w:rsidR="00320768">
        <w:rPr>
          <w:rFonts w:eastAsiaTheme="minorHAnsi"/>
          <w:b/>
          <w:sz w:val="22"/>
          <w:szCs w:val="24"/>
        </w:rPr>
        <w:t xml:space="preserve"> </w:t>
      </w:r>
      <w:r w:rsidR="00C72B4D" w:rsidRPr="00D72831">
        <w:rPr>
          <w:rFonts w:eastAsiaTheme="minorHAnsi" w:hint="eastAsia"/>
          <w:b/>
          <w:sz w:val="22"/>
          <w:szCs w:val="24"/>
        </w:rPr>
        <w:t>원내 해당약제 없음</w:t>
      </w:r>
    </w:p>
    <w:p w14:paraId="3B21D71B" w14:textId="6FC9BC1F" w:rsidR="004A50C0" w:rsidRDefault="004A50C0" w:rsidP="001D4B0B">
      <w:pPr>
        <w:pStyle w:val="a6"/>
        <w:numPr>
          <w:ilvl w:val="0"/>
          <w:numId w:val="1"/>
        </w:numPr>
        <w:ind w:leftChars="0"/>
        <w:rPr>
          <w:rFonts w:eastAsiaTheme="minorHAnsi"/>
          <w:b/>
          <w:sz w:val="22"/>
          <w:szCs w:val="24"/>
        </w:rPr>
      </w:pPr>
      <w:r>
        <w:rPr>
          <w:rFonts w:eastAsiaTheme="minorHAnsi"/>
          <w:b/>
          <w:sz w:val="22"/>
          <w:szCs w:val="24"/>
        </w:rPr>
        <w:t>㈜</w:t>
      </w:r>
      <w:proofErr w:type="spellStart"/>
      <w:r>
        <w:rPr>
          <w:rFonts w:eastAsiaTheme="minorHAnsi" w:hint="eastAsia"/>
          <w:b/>
          <w:sz w:val="22"/>
          <w:szCs w:val="24"/>
        </w:rPr>
        <w:t>메디카코리아</w:t>
      </w:r>
      <w:proofErr w:type="spellEnd"/>
      <w:r>
        <w:rPr>
          <w:rFonts w:eastAsiaTheme="minorHAnsi" w:hint="eastAsia"/>
          <w:b/>
          <w:sz w:val="22"/>
          <w:szCs w:val="24"/>
        </w:rPr>
        <w:t xml:space="preserve"> 제조 </w:t>
      </w:r>
      <w:r>
        <w:rPr>
          <w:rFonts w:eastAsiaTheme="minorHAnsi"/>
          <w:b/>
          <w:sz w:val="22"/>
          <w:szCs w:val="24"/>
        </w:rPr>
        <w:t>18</w:t>
      </w:r>
      <w:r>
        <w:rPr>
          <w:rFonts w:eastAsiaTheme="minorHAnsi" w:hint="eastAsia"/>
          <w:b/>
          <w:sz w:val="22"/>
          <w:szCs w:val="24"/>
        </w:rPr>
        <w:t>개</w:t>
      </w:r>
      <w:r>
        <w:rPr>
          <w:rFonts w:eastAsiaTheme="minorHAnsi"/>
          <w:b/>
          <w:sz w:val="22"/>
          <w:szCs w:val="24"/>
        </w:rPr>
        <w:t xml:space="preserve"> </w:t>
      </w:r>
      <w:r>
        <w:rPr>
          <w:rFonts w:eastAsiaTheme="minorHAnsi" w:hint="eastAsia"/>
          <w:b/>
          <w:sz w:val="22"/>
          <w:szCs w:val="24"/>
        </w:rPr>
        <w:t>품목 회수,</w:t>
      </w:r>
      <w:r>
        <w:rPr>
          <w:rFonts w:eastAsiaTheme="minorHAnsi"/>
          <w:b/>
          <w:sz w:val="22"/>
          <w:szCs w:val="24"/>
        </w:rPr>
        <w:t xml:space="preserve"> </w:t>
      </w:r>
      <w:r>
        <w:rPr>
          <w:rFonts w:eastAsiaTheme="minorHAnsi" w:hint="eastAsia"/>
          <w:b/>
          <w:sz w:val="22"/>
          <w:szCs w:val="24"/>
        </w:rPr>
        <w:t>폐기 등 조치</w:t>
      </w:r>
      <w:r w:rsidR="004D0475">
        <w:rPr>
          <w:rFonts w:eastAsiaTheme="minorHAnsi" w:hint="eastAsia"/>
          <w:b/>
          <w:sz w:val="22"/>
          <w:szCs w:val="24"/>
        </w:rPr>
        <w:t>(</w:t>
      </w:r>
      <w:r w:rsidR="004D0475">
        <w:rPr>
          <w:rFonts w:eastAsiaTheme="minorHAnsi"/>
          <w:b/>
          <w:sz w:val="22"/>
          <w:szCs w:val="24"/>
        </w:rPr>
        <w:t>22.03.08)</w:t>
      </w:r>
      <w:r>
        <w:rPr>
          <w:rFonts w:eastAsiaTheme="minorHAnsi" w:hint="eastAsia"/>
          <w:b/>
          <w:sz w:val="22"/>
          <w:szCs w:val="24"/>
        </w:rPr>
        <w:t xml:space="preserve"> </w:t>
      </w:r>
      <w:r w:rsidRPr="00D72831">
        <w:rPr>
          <w:rFonts w:eastAsiaTheme="minorHAnsi"/>
          <w:b/>
          <w:sz w:val="22"/>
          <w:szCs w:val="24"/>
        </w:rPr>
        <w:t>※</w:t>
      </w:r>
      <w:r w:rsidR="00320768">
        <w:rPr>
          <w:rFonts w:eastAsiaTheme="minorHAnsi"/>
          <w:b/>
          <w:sz w:val="22"/>
          <w:szCs w:val="24"/>
        </w:rPr>
        <w:t xml:space="preserve"> </w:t>
      </w:r>
      <w:r w:rsidRPr="00D72831">
        <w:rPr>
          <w:rFonts w:eastAsiaTheme="minorHAnsi" w:hint="eastAsia"/>
          <w:b/>
          <w:sz w:val="22"/>
          <w:szCs w:val="24"/>
        </w:rPr>
        <w:t>원내 해당약제 없음</w:t>
      </w:r>
    </w:p>
    <w:p w14:paraId="11DC2E99" w14:textId="49364A74" w:rsidR="00C72B4D" w:rsidRPr="005B7323" w:rsidRDefault="004A50C0" w:rsidP="005B7323">
      <w:pPr>
        <w:pStyle w:val="a6"/>
        <w:numPr>
          <w:ilvl w:val="0"/>
          <w:numId w:val="1"/>
        </w:numPr>
        <w:ind w:leftChars="0"/>
        <w:rPr>
          <w:rFonts w:eastAsiaTheme="minorHAnsi"/>
          <w:b/>
          <w:sz w:val="22"/>
          <w:szCs w:val="24"/>
        </w:rPr>
      </w:pPr>
      <w:proofErr w:type="spellStart"/>
      <w:r>
        <w:rPr>
          <w:rFonts w:eastAsiaTheme="minorHAnsi" w:hint="eastAsia"/>
          <w:b/>
          <w:sz w:val="22"/>
          <w:szCs w:val="24"/>
        </w:rPr>
        <w:t>미세정제플라보노이드</w:t>
      </w:r>
      <w:proofErr w:type="spellEnd"/>
      <w:r>
        <w:rPr>
          <w:rFonts w:eastAsiaTheme="minorHAnsi" w:hint="eastAsia"/>
          <w:b/>
          <w:sz w:val="22"/>
          <w:szCs w:val="24"/>
        </w:rPr>
        <w:t xml:space="preserve"> </w:t>
      </w:r>
      <w:proofErr w:type="spellStart"/>
      <w:r>
        <w:rPr>
          <w:rFonts w:eastAsiaTheme="minorHAnsi" w:hint="eastAsia"/>
          <w:b/>
          <w:sz w:val="22"/>
          <w:szCs w:val="24"/>
        </w:rPr>
        <w:t>분획물</w:t>
      </w:r>
      <w:proofErr w:type="spellEnd"/>
      <w:r>
        <w:rPr>
          <w:rFonts w:eastAsiaTheme="minorHAnsi" w:hint="eastAsia"/>
          <w:b/>
          <w:sz w:val="22"/>
          <w:szCs w:val="24"/>
        </w:rPr>
        <w:t xml:space="preserve"> 성분함유 완제의약품 자진회수</w:t>
      </w:r>
      <w:r w:rsidR="005B7323">
        <w:rPr>
          <w:rFonts w:eastAsiaTheme="minorHAnsi" w:hint="eastAsia"/>
          <w:b/>
          <w:sz w:val="22"/>
          <w:szCs w:val="24"/>
        </w:rPr>
        <w:t>(</w:t>
      </w:r>
      <w:r w:rsidR="005B7323">
        <w:rPr>
          <w:rFonts w:eastAsiaTheme="minorHAnsi"/>
          <w:b/>
          <w:sz w:val="22"/>
          <w:szCs w:val="24"/>
        </w:rPr>
        <w:t>22.03.11)</w:t>
      </w:r>
      <w:r w:rsidRPr="005B7323">
        <w:rPr>
          <w:rFonts w:eastAsiaTheme="minorHAnsi" w:hint="eastAsia"/>
          <w:b/>
          <w:sz w:val="22"/>
          <w:szCs w:val="24"/>
        </w:rPr>
        <w:t>(</w:t>
      </w:r>
      <w:r w:rsidRPr="005B7323">
        <w:rPr>
          <w:rFonts w:eastAsiaTheme="minorHAnsi"/>
          <w:b/>
          <w:sz w:val="22"/>
          <w:szCs w:val="24"/>
        </w:rPr>
        <w:t>1</w:t>
      </w:r>
      <w:r w:rsidRPr="005B7323">
        <w:rPr>
          <w:rFonts w:eastAsiaTheme="minorHAnsi" w:hint="eastAsia"/>
          <w:b/>
          <w:sz w:val="22"/>
          <w:szCs w:val="24"/>
        </w:rPr>
        <w:t xml:space="preserve">개사 </w:t>
      </w:r>
      <w:r w:rsidRPr="005B7323">
        <w:rPr>
          <w:rFonts w:eastAsiaTheme="minorHAnsi"/>
          <w:b/>
          <w:sz w:val="22"/>
          <w:szCs w:val="24"/>
        </w:rPr>
        <w:t>1</w:t>
      </w:r>
      <w:r w:rsidRPr="005B7323">
        <w:rPr>
          <w:rFonts w:eastAsiaTheme="minorHAnsi" w:hint="eastAsia"/>
          <w:b/>
          <w:sz w:val="22"/>
          <w:szCs w:val="24"/>
        </w:rPr>
        <w:t>품목 일부 제조</w:t>
      </w:r>
      <w:r w:rsidR="005B7323">
        <w:rPr>
          <w:rFonts w:eastAsiaTheme="minorHAnsi" w:hint="eastAsia"/>
          <w:b/>
          <w:sz w:val="22"/>
          <w:szCs w:val="24"/>
        </w:rPr>
        <w:t>번</w:t>
      </w:r>
      <w:r w:rsidRPr="005B7323">
        <w:rPr>
          <w:rFonts w:eastAsiaTheme="minorHAnsi" w:hint="eastAsia"/>
          <w:b/>
          <w:sz w:val="22"/>
          <w:szCs w:val="24"/>
        </w:rPr>
        <w:t>호)</w:t>
      </w:r>
    </w:p>
    <w:tbl>
      <w:tblPr>
        <w:tblStyle w:val="a7"/>
        <w:tblW w:w="0" w:type="auto"/>
        <w:tblInd w:w="400" w:type="dxa"/>
        <w:tblLook w:val="04A0" w:firstRow="1" w:lastRow="0" w:firstColumn="1" w:lastColumn="0" w:noHBand="0" w:noVBand="1"/>
      </w:tblPr>
      <w:tblGrid>
        <w:gridCol w:w="1155"/>
        <w:gridCol w:w="8871"/>
      </w:tblGrid>
      <w:tr w:rsidR="00926F67" w:rsidRPr="00D72831" w14:paraId="36B93507" w14:textId="77777777" w:rsidTr="009A361E">
        <w:trPr>
          <w:trHeight w:val="276"/>
        </w:trPr>
        <w:tc>
          <w:tcPr>
            <w:tcW w:w="1155" w:type="dxa"/>
          </w:tcPr>
          <w:p w14:paraId="2B2A7E5E" w14:textId="77777777" w:rsidR="00926F67" w:rsidRPr="00D72831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proofErr w:type="spellStart"/>
            <w:r>
              <w:rPr>
                <w:rFonts w:eastAsiaTheme="minorHAnsi" w:hint="eastAsia"/>
                <w:sz w:val="22"/>
                <w:szCs w:val="24"/>
              </w:rPr>
              <w:t>원외약</w:t>
            </w:r>
            <w:proofErr w:type="spellEnd"/>
          </w:p>
        </w:tc>
        <w:tc>
          <w:tcPr>
            <w:tcW w:w="8871" w:type="dxa"/>
          </w:tcPr>
          <w:p w14:paraId="183EA7D4" w14:textId="77777777" w:rsidR="00926F67" w:rsidRPr="00D72831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proofErr w:type="spellStart"/>
            <w:r>
              <w:rPr>
                <w:rFonts w:eastAsiaTheme="minorHAnsi" w:hint="eastAsia"/>
                <w:sz w:val="22"/>
                <w:szCs w:val="24"/>
              </w:rPr>
              <w:t>베니톨정</w:t>
            </w:r>
            <w:proofErr w:type="spellEnd"/>
          </w:p>
        </w:tc>
      </w:tr>
      <w:tr w:rsidR="00926F67" w:rsidRPr="00D72831" w14:paraId="3635EAA7" w14:textId="77777777" w:rsidTr="009A361E">
        <w:trPr>
          <w:trHeight w:val="1550"/>
        </w:trPr>
        <w:tc>
          <w:tcPr>
            <w:tcW w:w="1155" w:type="dxa"/>
          </w:tcPr>
          <w:p w14:paraId="681049D1" w14:textId="77777777" w:rsidR="009A361E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r w:rsidRPr="00D72831">
              <w:rPr>
                <w:rFonts w:eastAsiaTheme="minorHAnsi" w:hint="eastAsia"/>
                <w:sz w:val="22"/>
                <w:szCs w:val="24"/>
              </w:rPr>
              <w:t xml:space="preserve">사유 </w:t>
            </w:r>
          </w:p>
          <w:p w14:paraId="3D767C26" w14:textId="77777777" w:rsidR="009A361E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r w:rsidRPr="00D72831">
              <w:rPr>
                <w:rFonts w:eastAsiaTheme="minorHAnsi" w:hint="eastAsia"/>
                <w:sz w:val="22"/>
                <w:szCs w:val="24"/>
              </w:rPr>
              <w:t xml:space="preserve">및 </w:t>
            </w:r>
          </w:p>
          <w:p w14:paraId="7A340C2E" w14:textId="53ECC60B" w:rsidR="00926F67" w:rsidRPr="00D72831" w:rsidRDefault="00926F67" w:rsidP="007F1558">
            <w:pPr>
              <w:pStyle w:val="a6"/>
              <w:ind w:leftChars="0" w:left="0"/>
              <w:jc w:val="center"/>
              <w:rPr>
                <w:rFonts w:eastAsiaTheme="minorHAnsi"/>
                <w:sz w:val="22"/>
                <w:szCs w:val="24"/>
              </w:rPr>
            </w:pPr>
            <w:r w:rsidRPr="00D72831">
              <w:rPr>
                <w:rFonts w:eastAsiaTheme="minorHAnsi" w:hint="eastAsia"/>
                <w:sz w:val="22"/>
                <w:szCs w:val="24"/>
              </w:rPr>
              <w:t>조치</w:t>
            </w:r>
          </w:p>
        </w:tc>
        <w:tc>
          <w:tcPr>
            <w:tcW w:w="8871" w:type="dxa"/>
          </w:tcPr>
          <w:p w14:paraId="0859B733" w14:textId="614C9357" w:rsidR="009A361E" w:rsidRDefault="009A361E" w:rsidP="00E54F72">
            <w:pPr>
              <w:pStyle w:val="a6"/>
              <w:ind w:leftChars="0" w:left="0"/>
              <w:rPr>
                <w:rFonts w:eastAsiaTheme="minorHAnsi"/>
                <w:sz w:val="22"/>
                <w:szCs w:val="24"/>
              </w:rPr>
            </w:pPr>
            <w:r>
              <w:rPr>
                <w:rFonts w:eastAsiaTheme="minorHAnsi" w:hint="eastAsia"/>
                <w:sz w:val="22"/>
                <w:szCs w:val="24"/>
              </w:rPr>
              <w:t xml:space="preserve">혈관보강제인 </w:t>
            </w:r>
            <w:r w:rsidR="00926F67">
              <w:rPr>
                <w:rFonts w:eastAsiaTheme="minorHAnsi" w:hint="eastAsia"/>
                <w:sz w:val="22"/>
                <w:szCs w:val="24"/>
              </w:rPr>
              <w:t xml:space="preserve">광동제약 </w:t>
            </w:r>
            <w:r w:rsidR="00926F67">
              <w:rPr>
                <w:rFonts w:eastAsiaTheme="minorHAnsi"/>
                <w:sz w:val="22"/>
                <w:szCs w:val="24"/>
              </w:rPr>
              <w:t>‘</w:t>
            </w:r>
            <w:proofErr w:type="spellStart"/>
            <w:r w:rsidR="00926F67">
              <w:rPr>
                <w:rFonts w:eastAsiaTheme="minorHAnsi" w:hint="eastAsia"/>
                <w:sz w:val="22"/>
                <w:szCs w:val="24"/>
              </w:rPr>
              <w:t>베니톨정</w:t>
            </w:r>
            <w:proofErr w:type="spellEnd"/>
            <w:r w:rsidR="00926F67">
              <w:rPr>
                <w:rFonts w:eastAsiaTheme="minorHAnsi"/>
                <w:sz w:val="22"/>
                <w:szCs w:val="24"/>
              </w:rPr>
              <w:t>’</w:t>
            </w:r>
            <w:r w:rsidR="00926F67">
              <w:rPr>
                <w:rFonts w:eastAsiaTheme="minorHAnsi" w:hint="eastAsia"/>
                <w:sz w:val="22"/>
                <w:szCs w:val="24"/>
              </w:rPr>
              <w:t>의 일부 제조번호에서 N</w:t>
            </w:r>
            <w:r w:rsidR="00926F67">
              <w:rPr>
                <w:rFonts w:eastAsiaTheme="minorHAnsi"/>
                <w:sz w:val="22"/>
                <w:szCs w:val="24"/>
              </w:rPr>
              <w:t>MOR(N-</w:t>
            </w:r>
            <w:proofErr w:type="spellStart"/>
            <w:r w:rsidR="00926F67">
              <w:rPr>
                <w:rFonts w:eastAsiaTheme="minorHAnsi"/>
                <w:sz w:val="22"/>
                <w:szCs w:val="24"/>
              </w:rPr>
              <w:t>nitrosomorpholine</w:t>
            </w:r>
            <w:proofErr w:type="spellEnd"/>
            <w:r>
              <w:rPr>
                <w:rFonts w:eastAsiaTheme="minorHAnsi"/>
                <w:sz w:val="22"/>
                <w:szCs w:val="24"/>
              </w:rPr>
              <w:t>)</w:t>
            </w:r>
          </w:p>
          <w:p w14:paraId="3820AC96" w14:textId="373591E1" w:rsidR="00926F67" w:rsidRDefault="00926F67" w:rsidP="00E54F72">
            <w:pPr>
              <w:pStyle w:val="a6"/>
              <w:ind w:leftChars="0" w:left="0"/>
              <w:rPr>
                <w:rFonts w:eastAsiaTheme="minorHAnsi"/>
                <w:sz w:val="22"/>
                <w:szCs w:val="24"/>
              </w:rPr>
            </w:pPr>
            <w:r>
              <w:rPr>
                <w:rFonts w:eastAsiaTheme="minorHAnsi" w:hint="eastAsia"/>
                <w:sz w:val="22"/>
                <w:szCs w:val="24"/>
              </w:rPr>
              <w:t xml:space="preserve">의 </w:t>
            </w:r>
            <w:r>
              <w:rPr>
                <w:rFonts w:eastAsiaTheme="minorHAnsi"/>
                <w:sz w:val="22"/>
                <w:szCs w:val="24"/>
              </w:rPr>
              <w:t>1</w:t>
            </w:r>
            <w:r>
              <w:rPr>
                <w:rFonts w:eastAsiaTheme="minorHAnsi" w:hint="eastAsia"/>
                <w:sz w:val="22"/>
                <w:szCs w:val="24"/>
              </w:rPr>
              <w:t>일 섭취 허용량(</w:t>
            </w:r>
            <w:r>
              <w:rPr>
                <w:rFonts w:eastAsiaTheme="minorHAnsi"/>
                <w:sz w:val="22"/>
                <w:szCs w:val="24"/>
              </w:rPr>
              <w:t>127ng/</w:t>
            </w:r>
            <w:r>
              <w:rPr>
                <w:rFonts w:eastAsiaTheme="minorHAnsi" w:hint="eastAsia"/>
                <w:sz w:val="22"/>
                <w:szCs w:val="24"/>
              </w:rPr>
              <w:t>일)</w:t>
            </w:r>
            <w:r>
              <w:rPr>
                <w:rFonts w:eastAsiaTheme="minorHAnsi"/>
                <w:sz w:val="22"/>
                <w:szCs w:val="24"/>
              </w:rPr>
              <w:t xml:space="preserve"> </w:t>
            </w:r>
            <w:r>
              <w:rPr>
                <w:rFonts w:eastAsiaTheme="minorHAnsi" w:hint="eastAsia"/>
                <w:sz w:val="22"/>
                <w:szCs w:val="24"/>
              </w:rPr>
              <w:t>초과 검출</w:t>
            </w:r>
            <w:r w:rsidR="009A361E">
              <w:rPr>
                <w:rFonts w:eastAsiaTheme="minorHAnsi" w:hint="eastAsia"/>
                <w:sz w:val="22"/>
                <w:szCs w:val="24"/>
              </w:rPr>
              <w:t>.</w:t>
            </w:r>
            <w:r w:rsidR="009A361E">
              <w:rPr>
                <w:rFonts w:eastAsiaTheme="minorHAnsi"/>
                <w:sz w:val="22"/>
                <w:szCs w:val="24"/>
              </w:rPr>
              <w:t xml:space="preserve"> </w:t>
            </w:r>
            <w:r>
              <w:rPr>
                <w:rFonts w:eastAsiaTheme="minorHAnsi" w:hint="eastAsia"/>
                <w:sz w:val="22"/>
                <w:szCs w:val="24"/>
              </w:rPr>
              <w:t>건강상 큰 영향이 없으므로 의약품 복용을 임의 중단하지 말고,</w:t>
            </w:r>
            <w:r>
              <w:rPr>
                <w:rFonts w:eastAsiaTheme="minorHAnsi"/>
                <w:sz w:val="22"/>
                <w:szCs w:val="24"/>
              </w:rPr>
              <w:t xml:space="preserve"> </w:t>
            </w:r>
            <w:r>
              <w:rPr>
                <w:rFonts w:eastAsiaTheme="minorHAnsi" w:hint="eastAsia"/>
                <w:sz w:val="22"/>
                <w:szCs w:val="24"/>
              </w:rPr>
              <w:t>지속복용이나 대체의약품 변경 여부 등은 의,</w:t>
            </w:r>
            <w:r>
              <w:rPr>
                <w:rFonts w:eastAsiaTheme="minorHAnsi"/>
                <w:sz w:val="22"/>
                <w:szCs w:val="24"/>
              </w:rPr>
              <w:t xml:space="preserve"> </w:t>
            </w:r>
            <w:r>
              <w:rPr>
                <w:rFonts w:eastAsiaTheme="minorHAnsi" w:hint="eastAsia"/>
                <w:sz w:val="22"/>
                <w:szCs w:val="24"/>
              </w:rPr>
              <w:t>약사와 상</w:t>
            </w:r>
            <w:r w:rsidR="007F1558">
              <w:rPr>
                <w:rFonts w:eastAsiaTheme="minorHAnsi" w:hint="eastAsia"/>
                <w:sz w:val="22"/>
                <w:szCs w:val="24"/>
              </w:rPr>
              <w:t>담</w:t>
            </w:r>
            <w:r>
              <w:rPr>
                <w:rFonts w:eastAsiaTheme="minorHAnsi" w:hint="eastAsia"/>
                <w:sz w:val="22"/>
                <w:szCs w:val="24"/>
              </w:rPr>
              <w:t>할 것</w:t>
            </w:r>
          </w:p>
          <w:p w14:paraId="5889B6C8" w14:textId="77777777" w:rsidR="00926F67" w:rsidRPr="00D72831" w:rsidRDefault="00926F67" w:rsidP="00E54F72">
            <w:pPr>
              <w:pStyle w:val="a6"/>
              <w:numPr>
                <w:ilvl w:val="0"/>
                <w:numId w:val="12"/>
              </w:numPr>
              <w:ind w:leftChars="0"/>
              <w:rPr>
                <w:rFonts w:eastAsiaTheme="minorHAnsi"/>
                <w:b/>
                <w:sz w:val="22"/>
                <w:szCs w:val="24"/>
              </w:rPr>
            </w:pPr>
            <w:r>
              <w:rPr>
                <w:rFonts w:eastAsiaTheme="minorHAnsi" w:hint="eastAsia"/>
                <w:b/>
                <w:sz w:val="22"/>
                <w:szCs w:val="24"/>
              </w:rPr>
              <w:t>다른 제조번호 제품으로 사용 가능</w:t>
            </w:r>
          </w:p>
        </w:tc>
      </w:tr>
    </w:tbl>
    <w:p w14:paraId="67012DCE" w14:textId="124934CC" w:rsidR="00926F67" w:rsidRDefault="00926F67" w:rsidP="00926F67">
      <w:pPr>
        <w:rPr>
          <w:rFonts w:eastAsiaTheme="minorHAnsi"/>
          <w:b/>
          <w:sz w:val="24"/>
          <w:szCs w:val="24"/>
        </w:rPr>
      </w:pPr>
      <w:r>
        <w:rPr>
          <w:rFonts w:eastAsiaTheme="minorHAnsi"/>
          <w:b/>
          <w:sz w:val="24"/>
          <w:szCs w:val="24"/>
        </w:rPr>
        <w:t>■</w:t>
      </w:r>
      <w:r>
        <w:rPr>
          <w:rFonts w:eastAsiaTheme="minorHAnsi" w:hint="eastAsia"/>
          <w:b/>
          <w:sz w:val="24"/>
          <w:szCs w:val="24"/>
        </w:rPr>
        <w:t xml:space="preserve"> 회수의약품</w:t>
      </w:r>
    </w:p>
    <w:p w14:paraId="3C75780B" w14:textId="0B7B1382" w:rsidR="00926F67" w:rsidRPr="00926F67" w:rsidRDefault="00926F67" w:rsidP="00926F67">
      <w:pPr>
        <w:rPr>
          <w:rFonts w:eastAsiaTheme="minorHAnsi"/>
          <w:b/>
          <w:sz w:val="22"/>
          <w:szCs w:val="24"/>
        </w:rPr>
      </w:pPr>
      <w:r>
        <w:rPr>
          <w:rFonts w:eastAsiaTheme="minorHAnsi" w:hint="eastAsia"/>
          <w:b/>
          <w:sz w:val="22"/>
          <w:szCs w:val="24"/>
        </w:rPr>
        <w:t>1</w:t>
      </w:r>
      <w:r>
        <w:rPr>
          <w:rFonts w:eastAsiaTheme="minorHAnsi"/>
          <w:b/>
          <w:sz w:val="22"/>
          <w:szCs w:val="24"/>
        </w:rPr>
        <w:t xml:space="preserve">. </w:t>
      </w:r>
      <w:proofErr w:type="spellStart"/>
      <w:r>
        <w:rPr>
          <w:rFonts w:eastAsiaTheme="minorHAnsi" w:hint="eastAsia"/>
          <w:b/>
          <w:sz w:val="22"/>
          <w:szCs w:val="24"/>
        </w:rPr>
        <w:t>카나</w:t>
      </w:r>
      <w:r w:rsidR="001C08C7">
        <w:rPr>
          <w:rFonts w:eastAsiaTheme="minorHAnsi" w:hint="eastAsia"/>
          <w:b/>
          <w:sz w:val="22"/>
          <w:szCs w:val="24"/>
        </w:rPr>
        <w:t>브정</w:t>
      </w:r>
      <w:proofErr w:type="spellEnd"/>
      <w:r w:rsidR="001C08C7">
        <w:rPr>
          <w:rFonts w:eastAsiaTheme="minorHAnsi" w:hint="eastAsia"/>
          <w:b/>
          <w:sz w:val="22"/>
          <w:szCs w:val="24"/>
        </w:rPr>
        <w:t xml:space="preserve"> </w:t>
      </w:r>
      <w:r w:rsidR="001C08C7">
        <w:rPr>
          <w:rFonts w:eastAsiaTheme="minorHAnsi"/>
          <w:b/>
          <w:sz w:val="22"/>
          <w:szCs w:val="24"/>
        </w:rPr>
        <w:t>60</w:t>
      </w:r>
      <w:r w:rsidR="001C08C7">
        <w:rPr>
          <w:rFonts w:eastAsiaTheme="minorHAnsi" w:hint="eastAsia"/>
          <w:b/>
          <w:sz w:val="22"/>
          <w:szCs w:val="24"/>
        </w:rPr>
        <w:t>m</w:t>
      </w:r>
      <w:r w:rsidR="001C08C7">
        <w:rPr>
          <w:rFonts w:eastAsiaTheme="minorHAnsi"/>
          <w:b/>
          <w:sz w:val="22"/>
          <w:szCs w:val="24"/>
        </w:rPr>
        <w:t xml:space="preserve">g: </w:t>
      </w:r>
      <w:r w:rsidR="008B187A">
        <w:rPr>
          <w:rFonts w:eastAsiaTheme="minorHAnsi" w:hint="eastAsia"/>
          <w:b/>
          <w:sz w:val="22"/>
          <w:szCs w:val="24"/>
        </w:rPr>
        <w:t>유효기간 표시기재 오류</w:t>
      </w:r>
      <w:r w:rsidR="003E2DA6">
        <w:rPr>
          <w:rFonts w:eastAsiaTheme="minorHAnsi" w:hint="eastAsia"/>
          <w:b/>
          <w:sz w:val="22"/>
          <w:szCs w:val="24"/>
        </w:rPr>
        <w:t>(</w:t>
      </w:r>
      <w:r w:rsidR="003E2DA6">
        <w:rPr>
          <w:rFonts w:eastAsiaTheme="minorHAnsi"/>
          <w:b/>
          <w:sz w:val="22"/>
          <w:szCs w:val="24"/>
        </w:rPr>
        <w:t>22.2.18)</w:t>
      </w:r>
      <w:r>
        <w:rPr>
          <w:rFonts w:eastAsiaTheme="minorHAnsi" w:hint="eastAsia"/>
          <w:b/>
          <w:sz w:val="22"/>
          <w:szCs w:val="24"/>
        </w:rPr>
        <w:t xml:space="preserve"> </w:t>
      </w:r>
    </w:p>
    <w:p w14:paraId="0E6E58DF" w14:textId="2D8AFE0B" w:rsidR="007F22BC" w:rsidRPr="00222CEE" w:rsidRDefault="00C72B4D" w:rsidP="00222CEE">
      <w:pPr>
        <w:pStyle w:val="a6"/>
        <w:ind w:leftChars="0" w:left="360"/>
        <w:jc w:val="left"/>
        <w:rPr>
          <w:b/>
          <w:sz w:val="22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5DD2FD21" wp14:editId="4A09AD4B">
                <wp:simplePos x="0" y="0"/>
                <wp:positionH relativeFrom="margin">
                  <wp:posOffset>57150</wp:posOffset>
                </wp:positionH>
                <wp:positionV relativeFrom="paragraph">
                  <wp:posOffset>5080</wp:posOffset>
                </wp:positionV>
                <wp:extent cx="6496050" cy="733425"/>
                <wp:effectExtent l="0" t="0" r="19050" b="66675"/>
                <wp:wrapNone/>
                <wp:docPr id="21" name="그룹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6050" cy="733425"/>
                          <a:chOff x="0" y="0"/>
                          <a:chExt cx="5972175" cy="781050"/>
                        </a:xfrm>
                      </wpg:grpSpPr>
                      <wps:wsp>
                        <wps:cNvPr id="22" name="Text Box 22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4CC158FE" w14:textId="1853BFAA" w:rsidR="00C156A0" w:rsidRPr="00C60B29" w:rsidRDefault="00C156A0" w:rsidP="00B92ABE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C60B29"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신약 </w:t>
                              </w:r>
                              <w:r w:rsidRPr="00C60B29"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R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eview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직선 연결선 23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D2FD21" id="그룹 21" o:spid="_x0000_s1029" style="position:absolute;left:0;text-align:left;margin-left:4.5pt;margin-top:.4pt;width:511.5pt;height:57.75pt;z-index:251669504;mso-position-horizontal-relative:margin;mso-width-relative:margin;mso-height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">
                <v:shape id="Text Box 22" o:spid="_x0000_s1030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4CC158FE" w14:textId="1853BFAA" w:rsidR="00C156A0" w:rsidRPr="00C60B29" w:rsidRDefault="00C156A0" w:rsidP="00B92ABE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C60B29"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신약 </w:t>
                        </w:r>
                        <w:r w:rsidRPr="00C60B29"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R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eview </w:t>
                        </w:r>
                      </w:p>
                    </w:txbxContent>
                  </v:textbox>
                </v:shape>
                <v:line id="직선 연결선 23" o:spid="_x0000_s1031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  <w:r w:rsidR="000C3E7F">
        <w:t xml:space="preserve"> </w:t>
      </w:r>
    </w:p>
    <w:p w14:paraId="0EDF8DFB" w14:textId="2782B8D3" w:rsidR="00C72B4D" w:rsidRDefault="00C72B4D" w:rsidP="00CA48B2">
      <w:pPr>
        <w:jc w:val="left"/>
      </w:pPr>
    </w:p>
    <w:p w14:paraId="5CF943FA" w14:textId="26701B75" w:rsidR="00C72B4D" w:rsidRDefault="009A361E" w:rsidP="00CA48B2">
      <w:pPr>
        <w:jc w:val="left"/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3B3C6648" wp14:editId="06B6F4B1">
            <wp:simplePos x="0" y="0"/>
            <wp:positionH relativeFrom="column">
              <wp:posOffset>3971925</wp:posOffset>
            </wp:positionH>
            <wp:positionV relativeFrom="paragraph">
              <wp:posOffset>136525</wp:posOffset>
            </wp:positionV>
            <wp:extent cx="2417902" cy="1552575"/>
            <wp:effectExtent l="0" t="0" r="1905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0645" cy="1554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1F89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A0272F" wp14:editId="04C77FEC">
                <wp:simplePos x="0" y="0"/>
                <wp:positionH relativeFrom="margin">
                  <wp:align>left</wp:align>
                </wp:positionH>
                <wp:positionV relativeFrom="paragraph">
                  <wp:posOffset>224155</wp:posOffset>
                </wp:positionV>
                <wp:extent cx="3695700" cy="460858"/>
                <wp:effectExtent l="0" t="0" r="19050" b="15875"/>
                <wp:wrapNone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460858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74729" w14:textId="41A75FEC" w:rsidR="00C156A0" w:rsidRPr="00207F5C" w:rsidRDefault="00C156A0" w:rsidP="00C72B4D">
                            <w:pPr>
                              <w:spacing w:line="240" w:lineRule="auto"/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FFFFFF" w:themeColor="background1"/>
                                <w:sz w:val="28"/>
                              </w:rPr>
                              <w:t>E</w:t>
                            </w:r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venity</w:t>
                            </w:r>
                            <w:bookmarkStart w:id="0" w:name="_Hlk100670593"/>
                            <w:proofErr w:type="spellEnd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FFFFFF" w:themeColor="background1"/>
                                <w:sz w:val="28"/>
                              </w:rPr>
                              <w:t>®</w:t>
                            </w:r>
                            <w:bookmarkEnd w:id="0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 xml:space="preserve"> PFS </w:t>
                            </w:r>
                            <w:proofErr w:type="spellStart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inj</w:t>
                            </w:r>
                            <w:proofErr w:type="spellEnd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Romosozumab</w:t>
                            </w:r>
                            <w:proofErr w:type="spellEnd"/>
                            <w:r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>)</w:t>
                            </w:r>
                            <w:r w:rsidRPr="00207F5C">
                              <w:rPr>
                                <w:rFonts w:asciiTheme="majorHAnsi" w:eastAsiaTheme="majorHAnsi" w:hAnsiTheme="majorHAnsi"/>
                                <w:b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0272F" id="텍스트 상자 2" o:spid="_x0000_s1032" type="#_x0000_t202" style="position:absolute;margin-left:0;margin-top:17.65pt;width:291pt;height:36.3pt;z-index:251714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" fillcolor="#2e74b5 [2408]">
                <v:textbox>
                  <w:txbxContent>
                    <w:p w14:paraId="0AE74729" w14:textId="41A75FEC" w:rsidR="00C156A0" w:rsidRPr="00207F5C" w:rsidRDefault="00C156A0" w:rsidP="00C72B4D">
                      <w:pPr>
                        <w:spacing w:line="240" w:lineRule="auto"/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</w:pPr>
                      <w:proofErr w:type="spellStart"/>
                      <w:r>
                        <w:rPr>
                          <w:rFonts w:asciiTheme="majorHAnsi" w:eastAsiaTheme="majorHAnsi" w:hAnsiTheme="majorHAnsi" w:hint="eastAsia"/>
                          <w:b/>
                          <w:color w:val="FFFFFF" w:themeColor="background1"/>
                          <w:sz w:val="28"/>
                        </w:rPr>
                        <w:t>E</w:t>
                      </w:r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venity</w:t>
                      </w:r>
                      <w:bookmarkStart w:id="1" w:name="_Hlk100670593"/>
                      <w:proofErr w:type="spellEnd"/>
                      <w:r>
                        <w:rPr>
                          <w:rFonts w:asciiTheme="majorHAnsi" w:eastAsiaTheme="majorHAnsi" w:hAnsiTheme="majorHAnsi" w:hint="eastAsia"/>
                          <w:b/>
                          <w:color w:val="FFFFFF" w:themeColor="background1"/>
                          <w:sz w:val="28"/>
                        </w:rPr>
                        <w:t>®</w:t>
                      </w:r>
                      <w:bookmarkEnd w:id="1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 xml:space="preserve"> PFS </w:t>
                      </w:r>
                      <w:proofErr w:type="spellStart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inj</w:t>
                      </w:r>
                      <w:proofErr w:type="spellEnd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Romosozumab</w:t>
                      </w:r>
                      <w:proofErr w:type="spellEnd"/>
                      <w:r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>)</w:t>
                      </w:r>
                      <w:r w:rsidRPr="00207F5C">
                        <w:rPr>
                          <w:rFonts w:asciiTheme="majorHAnsi" w:eastAsiaTheme="majorHAnsi" w:hAnsiTheme="majorHAnsi"/>
                          <w:b/>
                          <w:color w:val="FFFFFF" w:themeColor="background1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A14B20F" w14:textId="7E7F3518" w:rsidR="00C72B4D" w:rsidRDefault="00C72B4D" w:rsidP="00CA48B2">
      <w:pPr>
        <w:jc w:val="left"/>
      </w:pPr>
    </w:p>
    <w:p w14:paraId="7C863D86" w14:textId="2306B540" w:rsidR="00D72831" w:rsidRPr="00E54F72" w:rsidRDefault="00E54F72" w:rsidP="00E54F72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b/>
          <w:bCs/>
          <w:kern w:val="0"/>
          <w:szCs w:val="20"/>
        </w:rPr>
      </w:pPr>
      <w:r w:rsidRPr="00E54F72">
        <w:rPr>
          <w:rFonts w:ascii="NanumGothic" w:hAnsi="NanumGothic" w:cs="NanumGothic" w:hint="eastAsia"/>
          <w:b/>
          <w:bCs/>
          <w:kern w:val="0"/>
          <w:szCs w:val="20"/>
        </w:rPr>
        <w:t>1</w:t>
      </w:r>
      <w:r w:rsidRPr="00E54F72">
        <w:rPr>
          <w:rFonts w:ascii="NanumGothic" w:hAnsi="NanumGothic" w:cs="NanumGothic"/>
          <w:b/>
          <w:bCs/>
          <w:kern w:val="0"/>
          <w:szCs w:val="20"/>
        </w:rPr>
        <w:t>.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 </w:t>
      </w:r>
      <w:r w:rsidR="00B94EF8" w:rsidRPr="00E54F72">
        <w:rPr>
          <w:rFonts w:ascii="NanumGothic" w:hAnsi="NanumGothic" w:cs="NanumGothic"/>
          <w:b/>
          <w:bCs/>
          <w:kern w:val="0"/>
          <w:szCs w:val="20"/>
        </w:rPr>
        <w:t>약효분류</w:t>
      </w:r>
      <w:r w:rsidR="00D72831" w:rsidRPr="00E54F72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</w:p>
    <w:p w14:paraId="7081F1C8" w14:textId="5C99D575" w:rsidR="00B94EF8" w:rsidRPr="00026D0A" w:rsidRDefault="00DD497E" w:rsidP="00026D0A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026D0A">
        <w:rPr>
          <w:rFonts w:ascii="NanumGothic" w:hAnsi="NanumGothic" w:cs="NanumGothic" w:hint="eastAsia"/>
          <w:kern w:val="0"/>
          <w:szCs w:val="20"/>
        </w:rPr>
        <w:t>골다공증</w:t>
      </w:r>
      <w:r w:rsidRPr="00026D0A">
        <w:rPr>
          <w:rFonts w:ascii="NanumGothic" w:hAnsi="NanumGothic" w:cs="NanumGothic" w:hint="eastAsia"/>
          <w:kern w:val="0"/>
          <w:szCs w:val="20"/>
        </w:rPr>
        <w:t xml:space="preserve"> </w:t>
      </w:r>
      <w:r w:rsidRPr="00026D0A">
        <w:rPr>
          <w:rFonts w:ascii="NanumGothic" w:hAnsi="NanumGothic" w:cs="NanumGothic" w:hint="eastAsia"/>
          <w:kern w:val="0"/>
          <w:szCs w:val="20"/>
        </w:rPr>
        <w:t>치료제</w:t>
      </w:r>
    </w:p>
    <w:p w14:paraId="195CF305" w14:textId="61C469D3" w:rsidR="00D72831" w:rsidRPr="00E54F72" w:rsidRDefault="00E54F72" w:rsidP="00E54F72">
      <w:pPr>
        <w:wordWrap/>
        <w:adjustRightInd w:val="0"/>
        <w:spacing w:after="0" w:line="240" w:lineRule="auto"/>
        <w:jc w:val="left"/>
        <w:rPr>
          <w:rFonts w:ascii="NanumGothic" w:eastAsia="맑은 고딕" w:hAnsi="NanumGothic" w:cs="NanumGothic"/>
          <w:b/>
          <w:bCs/>
          <w:kern w:val="0"/>
          <w:szCs w:val="20"/>
        </w:rPr>
      </w:pPr>
      <w:r>
        <w:rPr>
          <w:rFonts w:ascii="NanumGothic" w:hAnsi="NanumGothic" w:cs="NanumGothic" w:hint="eastAsia"/>
          <w:b/>
          <w:bCs/>
          <w:kern w:val="0"/>
          <w:szCs w:val="20"/>
        </w:rPr>
        <w:t>2</w:t>
      </w:r>
      <w:r>
        <w:rPr>
          <w:rFonts w:ascii="NanumGothic" w:hAnsi="NanumGothic" w:cs="NanumGothic"/>
          <w:b/>
          <w:bCs/>
          <w:kern w:val="0"/>
          <w:szCs w:val="20"/>
        </w:rPr>
        <w:t xml:space="preserve">. </w:t>
      </w:r>
      <w:proofErr w:type="spellStart"/>
      <w:r w:rsidR="00B94EF8" w:rsidRPr="00E54F72">
        <w:rPr>
          <w:rFonts w:ascii="NanumGothic" w:hAnsi="NanumGothic" w:cs="NanumGothic"/>
          <w:b/>
          <w:bCs/>
          <w:kern w:val="0"/>
          <w:szCs w:val="20"/>
        </w:rPr>
        <w:t>성분</w:t>
      </w:r>
      <w:r w:rsidR="00B94EF8" w:rsidRPr="00E54F72">
        <w:rPr>
          <w:rFonts w:ascii="맑은 고딕" w:eastAsia="맑은 고딕" w:hAnsi="NanumGothic" w:cs="맑은 고딕" w:hint="eastAsia"/>
          <w:b/>
          <w:bCs/>
          <w:kern w:val="0"/>
          <w:szCs w:val="20"/>
        </w:rPr>
        <w:t>∙</w:t>
      </w:r>
      <w:r w:rsidR="00B94EF8" w:rsidRPr="00E54F72">
        <w:rPr>
          <w:rFonts w:ascii="NanumGothic" w:eastAsia="맑은 고딕" w:hAnsi="NanumGothic" w:cs="NanumGothic"/>
          <w:b/>
          <w:bCs/>
          <w:kern w:val="0"/>
          <w:szCs w:val="20"/>
        </w:rPr>
        <w:t>함량</w:t>
      </w:r>
      <w:proofErr w:type="spellEnd"/>
    </w:p>
    <w:p w14:paraId="659DBD64" w14:textId="792506EF" w:rsidR="00DD497E" w:rsidRPr="00026D0A" w:rsidRDefault="00DD497E" w:rsidP="00026D0A">
      <w:pPr>
        <w:wordWrap/>
        <w:adjustRightInd w:val="0"/>
        <w:spacing w:after="0" w:line="240" w:lineRule="auto"/>
        <w:jc w:val="left"/>
        <w:rPr>
          <w:rFonts w:ascii="NanumGothic" w:eastAsia="맑은 고딕" w:hAnsi="NanumGothic" w:cs="NanumGothic"/>
          <w:kern w:val="0"/>
          <w:szCs w:val="20"/>
        </w:rPr>
      </w:pPr>
      <w:proofErr w:type="spellStart"/>
      <w:r w:rsidRPr="00026D0A">
        <w:rPr>
          <w:rFonts w:ascii="NanumGothic" w:eastAsia="맑은 고딕" w:hAnsi="NanumGothic" w:cs="NanumGothic"/>
          <w:kern w:val="0"/>
          <w:szCs w:val="20"/>
        </w:rPr>
        <w:t>Romosozumab</w:t>
      </w:r>
      <w:proofErr w:type="spellEnd"/>
      <w:r w:rsidRPr="00026D0A">
        <w:rPr>
          <w:rFonts w:ascii="NanumGothic" w:eastAsia="맑은 고딕" w:hAnsi="NanumGothic" w:cs="NanumGothic"/>
          <w:kern w:val="0"/>
          <w:szCs w:val="20"/>
        </w:rPr>
        <w:t xml:space="preserve"> 105mg/1.17mL</w:t>
      </w:r>
    </w:p>
    <w:p w14:paraId="1D1326A2" w14:textId="53502B6A" w:rsidR="008B187A" w:rsidRPr="00E54F72" w:rsidRDefault="00E54F72" w:rsidP="00E54F72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E54F72">
        <w:rPr>
          <w:rFonts w:eastAsiaTheme="minorHAnsi" w:cs="NanumGothic" w:hint="eastAsia"/>
          <w:b/>
          <w:bCs/>
          <w:kern w:val="0"/>
          <w:szCs w:val="20"/>
        </w:rPr>
        <w:t>3</w:t>
      </w:r>
      <w:r w:rsidRPr="00E54F72">
        <w:rPr>
          <w:rFonts w:eastAsiaTheme="minorHAnsi" w:cs="NanumGothic"/>
          <w:b/>
          <w:bCs/>
          <w:kern w:val="0"/>
          <w:szCs w:val="20"/>
        </w:rPr>
        <w:t>.</w:t>
      </w:r>
      <w:r>
        <w:rPr>
          <w:rFonts w:eastAsiaTheme="minorHAnsi" w:cs="NanumGothic"/>
          <w:b/>
          <w:bCs/>
          <w:kern w:val="0"/>
          <w:szCs w:val="20"/>
        </w:rPr>
        <w:t xml:space="preserve"> </w:t>
      </w:r>
      <w:r w:rsidR="00B94EF8" w:rsidRPr="00E54F72">
        <w:rPr>
          <w:rFonts w:eastAsiaTheme="minorHAnsi" w:cs="NanumGothic"/>
          <w:b/>
          <w:bCs/>
          <w:kern w:val="0"/>
          <w:szCs w:val="20"/>
        </w:rPr>
        <w:t>성상</w:t>
      </w:r>
      <w:r w:rsidR="00D72831" w:rsidRPr="00E54F72">
        <w:rPr>
          <w:rFonts w:eastAsiaTheme="minorHAnsi" w:cs="NanumGothic" w:hint="eastAsia"/>
          <w:b/>
          <w:bCs/>
          <w:kern w:val="0"/>
          <w:szCs w:val="20"/>
        </w:rPr>
        <w:t xml:space="preserve"> </w:t>
      </w:r>
    </w:p>
    <w:p w14:paraId="11E649C5" w14:textId="77777777" w:rsidR="009A361E" w:rsidRDefault="00DD497E" w:rsidP="00026D0A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026D0A">
        <w:rPr>
          <w:rFonts w:eastAsiaTheme="minorHAnsi" w:cs="NanumGothic" w:hint="eastAsia"/>
          <w:kern w:val="0"/>
          <w:szCs w:val="20"/>
        </w:rPr>
        <w:t>무</w:t>
      </w:r>
      <w:r w:rsidR="008B187A" w:rsidRPr="00026D0A">
        <w:rPr>
          <w:rFonts w:eastAsiaTheme="minorHAnsi" w:cs="NanumGothic" w:hint="eastAsia"/>
          <w:kern w:val="0"/>
          <w:szCs w:val="20"/>
        </w:rPr>
        <w:t>색</w:t>
      </w:r>
      <w:r w:rsidRPr="00026D0A">
        <w:rPr>
          <w:rFonts w:eastAsiaTheme="minorHAnsi" w:cs="NanumGothic" w:hint="eastAsia"/>
          <w:kern w:val="0"/>
          <w:szCs w:val="20"/>
        </w:rPr>
        <w:t xml:space="preserve"> 내지 </w:t>
      </w:r>
      <w:proofErr w:type="spellStart"/>
      <w:r w:rsidRPr="00026D0A">
        <w:rPr>
          <w:rFonts w:eastAsiaTheme="minorHAnsi" w:cs="NanumGothic" w:hint="eastAsia"/>
          <w:kern w:val="0"/>
          <w:szCs w:val="20"/>
        </w:rPr>
        <w:t>미황색의</w:t>
      </w:r>
      <w:proofErr w:type="spellEnd"/>
      <w:r w:rsidRPr="00026D0A">
        <w:rPr>
          <w:rFonts w:eastAsiaTheme="minorHAnsi" w:cs="NanumGothic" w:hint="eastAsia"/>
          <w:kern w:val="0"/>
          <w:szCs w:val="20"/>
        </w:rPr>
        <w:t xml:space="preserve"> 입자를 거의 포함하지 않는 </w:t>
      </w:r>
      <w:proofErr w:type="spellStart"/>
      <w:r w:rsidRPr="00026D0A">
        <w:rPr>
          <w:rFonts w:eastAsiaTheme="minorHAnsi" w:cs="NanumGothic" w:hint="eastAsia"/>
          <w:kern w:val="0"/>
          <w:szCs w:val="20"/>
        </w:rPr>
        <w:t>약액이</w:t>
      </w:r>
      <w:proofErr w:type="spellEnd"/>
      <w:r w:rsidRPr="00026D0A">
        <w:rPr>
          <w:rFonts w:eastAsiaTheme="minorHAnsi" w:cs="NanumGothic" w:hint="eastAsia"/>
          <w:kern w:val="0"/>
          <w:szCs w:val="20"/>
        </w:rPr>
        <w:t xml:space="preserve"> 충전되어 있는 주사침이 부착된 무색 투명 플라스틱</w:t>
      </w:r>
    </w:p>
    <w:p w14:paraId="232173F9" w14:textId="24AE6E9C" w:rsidR="00B94EF8" w:rsidRPr="0071236A" w:rsidRDefault="00DD497E" w:rsidP="00026D0A">
      <w:pPr>
        <w:wordWrap/>
        <w:adjustRightInd w:val="0"/>
        <w:spacing w:after="0" w:line="240" w:lineRule="auto"/>
        <w:jc w:val="left"/>
        <w:rPr>
          <w:rFonts w:eastAsiaTheme="minorHAnsi" w:cs="NanumGothic"/>
          <w:b/>
          <w:kern w:val="0"/>
          <w:szCs w:val="20"/>
        </w:rPr>
      </w:pPr>
      <w:proofErr w:type="spellStart"/>
      <w:r w:rsidRPr="00026D0A">
        <w:rPr>
          <w:rFonts w:eastAsiaTheme="minorHAnsi" w:cs="NanumGothic" w:hint="eastAsia"/>
          <w:kern w:val="0"/>
          <w:szCs w:val="20"/>
        </w:rPr>
        <w:t>프리필드</w:t>
      </w:r>
      <w:proofErr w:type="spellEnd"/>
      <w:r w:rsidRPr="00026D0A">
        <w:rPr>
          <w:rFonts w:eastAsiaTheme="minorHAnsi" w:cs="NanumGothic" w:hint="eastAsia"/>
          <w:kern w:val="0"/>
          <w:szCs w:val="20"/>
        </w:rPr>
        <w:t xml:space="preserve"> </w:t>
      </w:r>
      <w:proofErr w:type="spellStart"/>
      <w:r w:rsidRPr="0071236A">
        <w:rPr>
          <w:rFonts w:eastAsiaTheme="minorHAnsi" w:cs="NanumGothic" w:hint="eastAsia"/>
          <w:kern w:val="0"/>
          <w:szCs w:val="20"/>
        </w:rPr>
        <w:t>시린지</w:t>
      </w:r>
      <w:proofErr w:type="spellEnd"/>
      <w:r w:rsidR="0071236A" w:rsidRPr="0071236A">
        <w:rPr>
          <w:rFonts w:eastAsiaTheme="minorHAnsi" w:cs="NanumGothic" w:hint="eastAsia"/>
          <w:b/>
          <w:kern w:val="0"/>
          <w:szCs w:val="20"/>
        </w:rPr>
        <w:t xml:space="preserve"> </w:t>
      </w:r>
      <w:r w:rsidR="0071236A" w:rsidRPr="0071236A">
        <w:rPr>
          <w:rFonts w:eastAsiaTheme="minorHAnsi" w:cs="NanumGothic"/>
          <w:b/>
          <w:kern w:val="0"/>
          <w:szCs w:val="20"/>
        </w:rPr>
        <w:t>(2PFS/BOX)</w:t>
      </w:r>
    </w:p>
    <w:p w14:paraId="556AD63F" w14:textId="769974E3" w:rsidR="00B94EF8" w:rsidRPr="008B187A" w:rsidRDefault="00B94EF8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lastRenderedPageBreak/>
        <w:t>4. 약리작용</w:t>
      </w:r>
    </w:p>
    <w:p w14:paraId="5D59CB04" w14:textId="467898E2" w:rsidR="00B94EF8" w:rsidRPr="008B187A" w:rsidRDefault="009B0642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proofErr w:type="spellStart"/>
      <w:r w:rsidRPr="008B187A">
        <w:rPr>
          <w:rFonts w:eastAsiaTheme="minorHAnsi" w:cs="NanumGothic" w:hint="eastAsia"/>
          <w:kern w:val="0"/>
          <w:szCs w:val="20"/>
        </w:rPr>
        <w:t>인간화단일클론항체</w:t>
      </w:r>
      <w:proofErr w:type="spellEnd"/>
      <w:r w:rsidRPr="008B187A">
        <w:rPr>
          <w:rFonts w:eastAsiaTheme="minorHAnsi" w:cs="NanumGothic" w:hint="eastAsia"/>
          <w:kern w:val="0"/>
          <w:szCs w:val="20"/>
        </w:rPr>
        <w:t>(</w:t>
      </w:r>
      <w:r w:rsidRPr="008B187A">
        <w:rPr>
          <w:rFonts w:eastAsiaTheme="minorHAnsi" w:cs="NanumGothic"/>
          <w:kern w:val="0"/>
          <w:szCs w:val="20"/>
        </w:rPr>
        <w:t xml:space="preserve">IgG2)로서 </w:t>
      </w:r>
      <w:r w:rsidRPr="008B187A">
        <w:rPr>
          <w:rFonts w:eastAsiaTheme="minorHAnsi" w:cs="NanumGothic" w:hint="eastAsia"/>
          <w:kern w:val="0"/>
          <w:szCs w:val="20"/>
        </w:rPr>
        <w:t>뼈 형성을 증가시키고,</w:t>
      </w:r>
      <w:r w:rsidRPr="008B187A">
        <w:rPr>
          <w:rFonts w:eastAsiaTheme="minorHAnsi" w:cs="NanumGothic"/>
          <w:kern w:val="0"/>
          <w:szCs w:val="20"/>
        </w:rPr>
        <w:t xml:space="preserve"> </w:t>
      </w:r>
      <w:r w:rsidRPr="008B187A">
        <w:rPr>
          <w:rFonts w:eastAsiaTheme="minorHAnsi" w:cs="NanumGothic" w:hint="eastAsia"/>
          <w:kern w:val="0"/>
          <w:szCs w:val="20"/>
        </w:rPr>
        <w:t xml:space="preserve">좁은 범위에서는 </w:t>
      </w:r>
      <w:proofErr w:type="spellStart"/>
      <w:r w:rsidRPr="008B187A">
        <w:rPr>
          <w:rFonts w:eastAsiaTheme="minorHAnsi" w:cs="NanumGothic"/>
          <w:kern w:val="0"/>
          <w:szCs w:val="20"/>
        </w:rPr>
        <w:t>Scleostin</w:t>
      </w:r>
      <w:proofErr w:type="spellEnd"/>
      <w:r w:rsidRPr="008B187A">
        <w:rPr>
          <w:rFonts w:eastAsiaTheme="minorHAnsi" w:cs="NanumGothic" w:hint="eastAsia"/>
          <w:kern w:val="0"/>
          <w:szCs w:val="20"/>
        </w:rPr>
        <w:t xml:space="preserve">에 결합하고 작용을 방해함으로써 뼈 </w:t>
      </w:r>
      <w:r w:rsidR="00DA6AEB" w:rsidRPr="008B187A">
        <w:rPr>
          <w:rFonts w:eastAsiaTheme="minorHAnsi" w:cs="NanumGothic" w:hint="eastAsia"/>
          <w:kern w:val="0"/>
          <w:szCs w:val="20"/>
        </w:rPr>
        <w:t>재흡수를 감소시킴</w:t>
      </w:r>
    </w:p>
    <w:p w14:paraId="58CE38E2" w14:textId="77777777" w:rsidR="00B94EF8" w:rsidRPr="008B187A" w:rsidRDefault="00B94EF8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5. 적응증</w:t>
      </w:r>
    </w:p>
    <w:p w14:paraId="7A692D89" w14:textId="6B4F289C" w:rsidR="00B94EF8" w:rsidRPr="008B187A" w:rsidRDefault="00DA6AEB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 w:hint="eastAsia"/>
          <w:kern w:val="0"/>
          <w:szCs w:val="20"/>
        </w:rPr>
        <w:t>1</w:t>
      </w:r>
      <w:r w:rsidRPr="008B187A">
        <w:rPr>
          <w:rFonts w:eastAsiaTheme="minorHAnsi" w:cs="NanumGothic"/>
          <w:kern w:val="0"/>
          <w:szCs w:val="20"/>
        </w:rPr>
        <w:t xml:space="preserve">) </w:t>
      </w:r>
      <w:r w:rsidRPr="008B187A">
        <w:rPr>
          <w:rFonts w:eastAsiaTheme="minorHAnsi" w:cs="NanumGothic" w:hint="eastAsia"/>
          <w:kern w:val="0"/>
          <w:szCs w:val="20"/>
        </w:rPr>
        <w:t>골절의 위험성이 높은 폐경 후 여성 골다공증 환자의 치료</w:t>
      </w:r>
    </w:p>
    <w:p w14:paraId="56D5E6C6" w14:textId="34A5D449" w:rsidR="00DA6AEB" w:rsidRPr="008B187A" w:rsidRDefault="00DA6AEB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 w:hint="eastAsia"/>
          <w:kern w:val="0"/>
          <w:szCs w:val="20"/>
        </w:rPr>
        <w:t>2</w:t>
      </w:r>
      <w:r w:rsidRPr="008B187A">
        <w:rPr>
          <w:rFonts w:eastAsiaTheme="minorHAnsi" w:cs="NanumGothic"/>
          <w:kern w:val="0"/>
          <w:szCs w:val="20"/>
        </w:rPr>
        <w:t xml:space="preserve">) </w:t>
      </w:r>
      <w:r w:rsidRPr="008B187A">
        <w:rPr>
          <w:rFonts w:eastAsiaTheme="minorHAnsi" w:cs="NanumGothic" w:hint="eastAsia"/>
          <w:kern w:val="0"/>
          <w:szCs w:val="20"/>
        </w:rPr>
        <w:t xml:space="preserve">골절의 위험성이 높은 남성 골다공증 환자의 </w:t>
      </w:r>
      <w:proofErr w:type="spellStart"/>
      <w:r w:rsidRPr="008B187A">
        <w:rPr>
          <w:rFonts w:eastAsiaTheme="minorHAnsi" w:cs="NanumGothic" w:hint="eastAsia"/>
          <w:kern w:val="0"/>
          <w:szCs w:val="20"/>
        </w:rPr>
        <w:t>골밀도</w:t>
      </w:r>
      <w:proofErr w:type="spellEnd"/>
      <w:r w:rsidRPr="008B187A">
        <w:rPr>
          <w:rFonts w:eastAsiaTheme="minorHAnsi" w:cs="NanumGothic" w:hint="eastAsia"/>
          <w:kern w:val="0"/>
          <w:szCs w:val="20"/>
        </w:rPr>
        <w:t xml:space="preserve"> 증가</w:t>
      </w:r>
    </w:p>
    <w:p w14:paraId="3004CF24" w14:textId="77777777" w:rsidR="00B94EF8" w:rsidRPr="008B187A" w:rsidRDefault="00B94EF8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 xml:space="preserve">6. </w:t>
      </w:r>
      <w:proofErr w:type="spellStart"/>
      <w:r w:rsidRPr="008B187A">
        <w:rPr>
          <w:rFonts w:eastAsiaTheme="minorHAnsi" w:cs="NanumGothic"/>
          <w:b/>
          <w:bCs/>
          <w:kern w:val="0"/>
          <w:szCs w:val="20"/>
        </w:rPr>
        <w:t>용법</w:t>
      </w:r>
      <w:r w:rsidRPr="008B187A">
        <w:rPr>
          <w:rFonts w:eastAsiaTheme="minorHAnsi" w:cs="맑은 고딕" w:hint="eastAsia"/>
          <w:b/>
          <w:bCs/>
          <w:kern w:val="0"/>
          <w:szCs w:val="20"/>
        </w:rPr>
        <w:t>∙</w:t>
      </w:r>
      <w:r w:rsidRPr="008B187A">
        <w:rPr>
          <w:rFonts w:eastAsiaTheme="minorHAnsi" w:cs="NanumGothic"/>
          <w:b/>
          <w:bCs/>
          <w:kern w:val="0"/>
          <w:szCs w:val="20"/>
        </w:rPr>
        <w:t>용량</w:t>
      </w:r>
      <w:proofErr w:type="spellEnd"/>
    </w:p>
    <w:p w14:paraId="66B53C28" w14:textId="5A29DA66" w:rsidR="00DA6AEB" w:rsidRPr="008B187A" w:rsidRDefault="00DA6AEB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 w:hint="eastAsia"/>
          <w:kern w:val="0"/>
          <w:szCs w:val="20"/>
        </w:rPr>
        <w:t>-</w:t>
      </w:r>
      <w:r w:rsidRPr="008B187A">
        <w:rPr>
          <w:rFonts w:eastAsiaTheme="minorHAnsi" w:cs="NanumGothic"/>
          <w:kern w:val="0"/>
          <w:szCs w:val="20"/>
        </w:rPr>
        <w:t xml:space="preserve"> </w:t>
      </w:r>
      <w:r w:rsidRPr="008B187A">
        <w:rPr>
          <w:rFonts w:eastAsiaTheme="minorHAnsi" w:cs="NanumGothic" w:hint="eastAsia"/>
          <w:kern w:val="0"/>
          <w:szCs w:val="20"/>
        </w:rPr>
        <w:t>권장 용량:</w:t>
      </w:r>
      <w:r w:rsidRPr="008B187A">
        <w:rPr>
          <w:rFonts w:eastAsiaTheme="minorHAnsi" w:cs="NanumGothic"/>
          <w:kern w:val="0"/>
          <w:szCs w:val="20"/>
        </w:rPr>
        <w:t xml:space="preserve"> 1</w:t>
      </w:r>
      <w:r w:rsidRPr="008B187A">
        <w:rPr>
          <w:rFonts w:eastAsiaTheme="minorHAnsi" w:cs="NanumGothic" w:hint="eastAsia"/>
          <w:kern w:val="0"/>
          <w:szCs w:val="20"/>
        </w:rPr>
        <w:t xml:space="preserve">회 </w:t>
      </w:r>
      <w:r w:rsidRPr="008B187A">
        <w:rPr>
          <w:rFonts w:eastAsiaTheme="minorHAnsi" w:cs="NanumGothic"/>
          <w:kern w:val="0"/>
          <w:szCs w:val="20"/>
        </w:rPr>
        <w:t>210mg(105</w:t>
      </w:r>
      <w:r w:rsidRPr="008B187A">
        <w:rPr>
          <w:rFonts w:eastAsiaTheme="minorHAnsi" w:cs="NanumGothic" w:hint="eastAsia"/>
          <w:kern w:val="0"/>
          <w:szCs w:val="20"/>
        </w:rPr>
        <w:t>m</w:t>
      </w:r>
      <w:r w:rsidRPr="008B187A">
        <w:rPr>
          <w:rFonts w:eastAsiaTheme="minorHAnsi" w:cs="NanumGothic"/>
          <w:kern w:val="0"/>
          <w:szCs w:val="20"/>
        </w:rPr>
        <w:t>g</w:t>
      </w:r>
      <w:r w:rsidRPr="008B187A">
        <w:rPr>
          <w:rFonts w:eastAsiaTheme="minorHAnsi" w:cs="NanumGothic" w:hint="eastAsia"/>
          <w:kern w:val="0"/>
          <w:szCs w:val="20"/>
        </w:rPr>
        <w:t xml:space="preserve">을 다른 투여 부위로 연속 </w:t>
      </w:r>
      <w:r w:rsidRPr="008B187A">
        <w:rPr>
          <w:rFonts w:eastAsiaTheme="minorHAnsi" w:cs="NanumGothic"/>
          <w:kern w:val="0"/>
          <w:szCs w:val="20"/>
        </w:rPr>
        <w:t>2</w:t>
      </w:r>
      <w:r w:rsidRPr="008B187A">
        <w:rPr>
          <w:rFonts w:eastAsiaTheme="minorHAnsi" w:cs="NanumGothic" w:hint="eastAsia"/>
          <w:kern w:val="0"/>
          <w:szCs w:val="20"/>
        </w:rPr>
        <w:t>번)을 한 달에 한 번,</w:t>
      </w:r>
      <w:r w:rsidRPr="008B187A">
        <w:rPr>
          <w:rFonts w:eastAsiaTheme="minorHAnsi" w:cs="NanumGothic"/>
          <w:kern w:val="0"/>
          <w:szCs w:val="20"/>
        </w:rPr>
        <w:t xml:space="preserve"> </w:t>
      </w:r>
      <w:r w:rsidRPr="008B187A">
        <w:rPr>
          <w:rFonts w:eastAsiaTheme="minorHAnsi" w:cs="NanumGothic" w:hint="eastAsia"/>
          <w:kern w:val="0"/>
          <w:szCs w:val="20"/>
        </w:rPr>
        <w:t xml:space="preserve">총 </w:t>
      </w:r>
      <w:r w:rsidRPr="008B187A">
        <w:rPr>
          <w:rFonts w:eastAsiaTheme="minorHAnsi" w:cs="NanumGothic"/>
          <w:kern w:val="0"/>
          <w:szCs w:val="20"/>
        </w:rPr>
        <w:t>12</w:t>
      </w:r>
      <w:r w:rsidRPr="008B187A">
        <w:rPr>
          <w:rFonts w:eastAsiaTheme="minorHAnsi" w:cs="NanumGothic" w:hint="eastAsia"/>
          <w:kern w:val="0"/>
          <w:szCs w:val="20"/>
        </w:rPr>
        <w:t>회 피하주사</w:t>
      </w:r>
    </w:p>
    <w:p w14:paraId="0F8591C4" w14:textId="12AC52B9" w:rsidR="00DA6AEB" w:rsidRPr="008B187A" w:rsidRDefault="00DA6AEB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 w:hint="eastAsia"/>
          <w:kern w:val="0"/>
          <w:szCs w:val="20"/>
        </w:rPr>
        <w:t>-</w:t>
      </w:r>
      <w:r w:rsidRPr="008B187A">
        <w:rPr>
          <w:rFonts w:eastAsiaTheme="minorHAnsi" w:cs="NanumGothic"/>
          <w:kern w:val="0"/>
          <w:szCs w:val="20"/>
        </w:rPr>
        <w:t xml:space="preserve"> </w:t>
      </w:r>
      <w:r w:rsidRPr="008B187A">
        <w:rPr>
          <w:rFonts w:eastAsiaTheme="minorHAnsi" w:cs="NanumGothic" w:hint="eastAsia"/>
          <w:kern w:val="0"/>
          <w:szCs w:val="20"/>
        </w:rPr>
        <w:t xml:space="preserve">모든 환자는 칼슘과 비타민 </w:t>
      </w:r>
      <w:r w:rsidRPr="008B187A">
        <w:rPr>
          <w:rFonts w:eastAsiaTheme="minorHAnsi" w:cs="NanumGothic"/>
          <w:kern w:val="0"/>
          <w:szCs w:val="20"/>
        </w:rPr>
        <w:t xml:space="preserve">D </w:t>
      </w:r>
      <w:r w:rsidRPr="008B187A">
        <w:rPr>
          <w:rFonts w:eastAsiaTheme="minorHAnsi" w:cs="NanumGothic" w:hint="eastAsia"/>
          <w:kern w:val="0"/>
          <w:szCs w:val="20"/>
        </w:rPr>
        <w:t>보조제를 추가적으로 복용해야 함</w:t>
      </w:r>
    </w:p>
    <w:p w14:paraId="7410EAA9" w14:textId="3882B6FB" w:rsidR="00DA6AEB" w:rsidRDefault="00DA6AEB" w:rsidP="00B94EF8">
      <w:pPr>
        <w:wordWrap/>
        <w:adjustRightInd w:val="0"/>
        <w:spacing w:after="0" w:line="240" w:lineRule="auto"/>
        <w:jc w:val="left"/>
        <w:rPr>
          <w:rFonts w:eastAsiaTheme="minorHAnsi" w:cs="NanumGothic"/>
          <w:kern w:val="0"/>
          <w:szCs w:val="20"/>
        </w:rPr>
      </w:pPr>
      <w:r w:rsidRPr="008B187A">
        <w:rPr>
          <w:rFonts w:eastAsiaTheme="minorHAnsi" w:cs="NanumGothic" w:hint="eastAsia"/>
          <w:kern w:val="0"/>
          <w:szCs w:val="20"/>
        </w:rPr>
        <w:t>-</w:t>
      </w:r>
      <w:r w:rsidRPr="008B187A">
        <w:rPr>
          <w:rFonts w:eastAsiaTheme="minorHAnsi" w:cs="NanumGothic"/>
          <w:kern w:val="0"/>
          <w:szCs w:val="20"/>
        </w:rPr>
        <w:t xml:space="preserve"> </w:t>
      </w:r>
      <w:r w:rsidRPr="008B187A">
        <w:rPr>
          <w:rFonts w:eastAsiaTheme="minorHAnsi" w:cs="NanumGothic" w:hint="eastAsia"/>
          <w:kern w:val="0"/>
          <w:szCs w:val="20"/>
        </w:rPr>
        <w:t>이 약의 치료 완료한 후,</w:t>
      </w:r>
      <w:r w:rsidRPr="008B187A">
        <w:rPr>
          <w:rFonts w:eastAsiaTheme="minorHAnsi" w:cs="NanumGothic"/>
          <w:kern w:val="0"/>
          <w:szCs w:val="20"/>
        </w:rPr>
        <w:t xml:space="preserve"> </w:t>
      </w:r>
      <w:proofErr w:type="spellStart"/>
      <w:r w:rsidRPr="008B187A">
        <w:rPr>
          <w:rFonts w:eastAsiaTheme="minorHAnsi" w:cs="NanumGothic" w:hint="eastAsia"/>
          <w:kern w:val="0"/>
          <w:szCs w:val="20"/>
        </w:rPr>
        <w:t>골흡수</w:t>
      </w:r>
      <w:proofErr w:type="spellEnd"/>
      <w:r w:rsidRPr="008B187A">
        <w:rPr>
          <w:rFonts w:eastAsiaTheme="minorHAnsi" w:cs="NanumGothic" w:hint="eastAsia"/>
          <w:kern w:val="0"/>
          <w:szCs w:val="20"/>
        </w:rPr>
        <w:t xml:space="preserve"> 억제제로의 골다공증 치료 전환 필요</w:t>
      </w:r>
    </w:p>
    <w:p w14:paraId="40E3BB29" w14:textId="10634942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8B187A">
        <w:rPr>
          <w:rFonts w:eastAsiaTheme="minorHAnsi" w:cs="NanumGothic"/>
          <w:b/>
          <w:bCs/>
          <w:kern w:val="0"/>
          <w:szCs w:val="20"/>
        </w:rPr>
        <w:t>7.약물동력학</w:t>
      </w:r>
    </w:p>
    <w:p w14:paraId="5BC57549" w14:textId="0025BA6C" w:rsidR="00B94EF8" w:rsidRPr="007D1703" w:rsidRDefault="00B94EF8" w:rsidP="00D72831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kern w:val="0"/>
          <w:szCs w:val="20"/>
        </w:rPr>
        <w:t>[</w:t>
      </w:r>
      <w:r w:rsidR="00DA6AEB">
        <w:rPr>
          <w:rFonts w:ascii="NanumGothic" w:hAnsi="NanumGothic" w:cs="NanumGothic"/>
          <w:kern w:val="0"/>
          <w:szCs w:val="20"/>
        </w:rPr>
        <w:t xml:space="preserve">Peak </w:t>
      </w:r>
      <w:r w:rsidR="00DA6AEB">
        <w:rPr>
          <w:rFonts w:ascii="NanumGothic" w:hAnsi="NanumGothic" w:cs="NanumGothic" w:hint="eastAsia"/>
          <w:kern w:val="0"/>
          <w:szCs w:val="20"/>
        </w:rPr>
        <w:t>도달시간</w:t>
      </w:r>
      <w:r w:rsidR="00DA6AEB">
        <w:rPr>
          <w:rFonts w:ascii="NanumGothic" w:hAnsi="NanumGothic" w:cs="NanumGothic"/>
          <w:kern w:val="0"/>
          <w:szCs w:val="20"/>
        </w:rPr>
        <w:t>(</w:t>
      </w:r>
      <w:proofErr w:type="spellStart"/>
      <w:r w:rsidR="00DA6AEB">
        <w:rPr>
          <w:rFonts w:ascii="NanumGothic" w:hAnsi="NanumGothic" w:cs="NanumGothic"/>
          <w:kern w:val="0"/>
          <w:szCs w:val="20"/>
        </w:rPr>
        <w:t>Tmax</w:t>
      </w:r>
      <w:proofErr w:type="spellEnd"/>
      <w:r w:rsidR="00DA6AEB">
        <w:rPr>
          <w:rFonts w:ascii="NanumGothic" w:hAnsi="NanumGothic" w:cs="NanumGothic"/>
          <w:kern w:val="0"/>
          <w:szCs w:val="20"/>
        </w:rPr>
        <w:t>)</w:t>
      </w:r>
      <w:r w:rsidRPr="007D1703">
        <w:rPr>
          <w:rFonts w:ascii="NanumGothic" w:hAnsi="NanumGothic" w:cs="NanumGothic"/>
          <w:kern w:val="0"/>
          <w:szCs w:val="20"/>
        </w:rPr>
        <w:t>]</w:t>
      </w:r>
      <w:r w:rsidR="00DA6AEB">
        <w:rPr>
          <w:rFonts w:ascii="NanumGothic" w:hAnsi="NanumGothic" w:cs="NanumGothic"/>
          <w:kern w:val="0"/>
          <w:szCs w:val="20"/>
        </w:rPr>
        <w:t>: 5</w:t>
      </w:r>
      <w:r w:rsidR="00DA6AEB">
        <w:rPr>
          <w:rFonts w:ascii="NanumGothic" w:hAnsi="NanumGothic" w:cs="NanumGothic" w:hint="eastAsia"/>
          <w:kern w:val="0"/>
          <w:szCs w:val="20"/>
        </w:rPr>
        <w:t>일</w:t>
      </w:r>
    </w:p>
    <w:p w14:paraId="1E8EB2C8" w14:textId="21C3F244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kern w:val="0"/>
          <w:szCs w:val="20"/>
        </w:rPr>
        <w:t>[</w:t>
      </w:r>
      <w:r w:rsidRPr="007D1703">
        <w:rPr>
          <w:rFonts w:ascii="NanumGothic" w:hAnsi="NanumGothic" w:cs="NanumGothic"/>
          <w:kern w:val="0"/>
          <w:szCs w:val="20"/>
        </w:rPr>
        <w:t>분포용적</w:t>
      </w:r>
      <w:r w:rsidRPr="007D1703">
        <w:rPr>
          <w:rFonts w:ascii="NanumGothic" w:hAnsi="NanumGothic" w:cs="NanumGothic"/>
          <w:kern w:val="0"/>
          <w:szCs w:val="20"/>
        </w:rPr>
        <w:t>(</w:t>
      </w:r>
      <w:proofErr w:type="spellStart"/>
      <w:r w:rsidRPr="007D1703">
        <w:rPr>
          <w:rFonts w:ascii="NanumGothic" w:hAnsi="NanumGothic" w:cs="NanumGothic"/>
          <w:kern w:val="0"/>
          <w:szCs w:val="20"/>
        </w:rPr>
        <w:t>Vd</w:t>
      </w:r>
      <w:proofErr w:type="spellEnd"/>
      <w:r w:rsidRPr="007D1703">
        <w:rPr>
          <w:rFonts w:ascii="NanumGothic" w:hAnsi="NanumGothic" w:cs="NanumGothic"/>
          <w:kern w:val="0"/>
          <w:szCs w:val="20"/>
        </w:rPr>
        <w:t>)]</w:t>
      </w:r>
      <w:r w:rsidR="00DA6AEB">
        <w:rPr>
          <w:rFonts w:ascii="NanumGothic" w:hAnsi="NanumGothic" w:cs="NanumGothic"/>
          <w:kern w:val="0"/>
          <w:szCs w:val="20"/>
        </w:rPr>
        <w:t>: 3.92</w:t>
      </w:r>
      <w:r w:rsidR="00DA6AEB">
        <w:rPr>
          <w:rFonts w:ascii="NanumGothic" w:hAnsi="NanumGothic" w:cs="NanumGothic" w:hint="eastAsia"/>
          <w:kern w:val="0"/>
          <w:szCs w:val="20"/>
        </w:rPr>
        <w:t>L</w:t>
      </w:r>
    </w:p>
    <w:p w14:paraId="7676D209" w14:textId="72DA13A1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kern w:val="0"/>
          <w:szCs w:val="20"/>
        </w:rPr>
        <w:t>[</w:t>
      </w:r>
      <w:r w:rsidRPr="007D1703">
        <w:rPr>
          <w:rFonts w:ascii="NanumGothic" w:hAnsi="NanumGothic" w:cs="NanumGothic"/>
          <w:kern w:val="0"/>
          <w:szCs w:val="20"/>
        </w:rPr>
        <w:t>배설</w:t>
      </w:r>
      <w:r w:rsidRPr="007D1703">
        <w:rPr>
          <w:rFonts w:ascii="NanumGothic" w:hAnsi="NanumGothic" w:cs="NanumGothic"/>
          <w:kern w:val="0"/>
          <w:szCs w:val="20"/>
        </w:rPr>
        <w:t>]</w:t>
      </w:r>
      <w:r w:rsidR="00DA6AEB">
        <w:rPr>
          <w:rFonts w:ascii="NanumGothic" w:hAnsi="NanumGothic" w:cs="NanumGothic"/>
          <w:kern w:val="0"/>
          <w:szCs w:val="20"/>
        </w:rPr>
        <w:t xml:space="preserve">: </w:t>
      </w:r>
      <w:r w:rsidR="00DA6AEB">
        <w:rPr>
          <w:rFonts w:ascii="NanumGothic" w:hAnsi="NanumGothic" w:cs="NanumGothic" w:hint="eastAsia"/>
          <w:kern w:val="0"/>
          <w:szCs w:val="20"/>
        </w:rPr>
        <w:t>총</w:t>
      </w:r>
      <w:r w:rsidR="00DA6AEB">
        <w:rPr>
          <w:rFonts w:ascii="NanumGothic" w:hAnsi="NanumGothic" w:cs="NanumGothic" w:hint="eastAsia"/>
          <w:kern w:val="0"/>
          <w:szCs w:val="20"/>
        </w:rPr>
        <w:t xml:space="preserve"> </w:t>
      </w:r>
      <w:r w:rsidR="00DA6AEB">
        <w:rPr>
          <w:rFonts w:ascii="NanumGothic" w:hAnsi="NanumGothic" w:cs="NanumGothic" w:hint="eastAsia"/>
          <w:kern w:val="0"/>
          <w:szCs w:val="20"/>
        </w:rPr>
        <w:t>전신</w:t>
      </w:r>
      <w:r w:rsidR="00DA6AEB"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 w:rsidR="00DA6AEB">
        <w:rPr>
          <w:rFonts w:ascii="NanumGothic" w:hAnsi="NanumGothic" w:cs="NanumGothic" w:hint="eastAsia"/>
          <w:kern w:val="0"/>
          <w:szCs w:val="20"/>
        </w:rPr>
        <w:t>청소율</w:t>
      </w:r>
      <w:proofErr w:type="spellEnd"/>
      <w:r w:rsidR="00DA6AEB">
        <w:rPr>
          <w:rFonts w:ascii="NanumGothic" w:hAnsi="NanumGothic" w:cs="NanumGothic" w:hint="eastAsia"/>
          <w:kern w:val="0"/>
          <w:szCs w:val="20"/>
        </w:rPr>
        <w:t xml:space="preserve"> </w:t>
      </w:r>
      <w:r w:rsidR="00DA6AEB">
        <w:rPr>
          <w:rFonts w:ascii="NanumGothic" w:hAnsi="NanumGothic" w:cs="NanumGothic"/>
          <w:kern w:val="0"/>
          <w:szCs w:val="20"/>
        </w:rPr>
        <w:t>0.38mL/</w:t>
      </w:r>
      <w:r w:rsidR="00DA6AEB">
        <w:rPr>
          <w:rFonts w:ascii="NanumGothic" w:hAnsi="NanumGothic" w:cs="NanumGothic" w:hint="eastAsia"/>
          <w:kern w:val="0"/>
          <w:szCs w:val="20"/>
        </w:rPr>
        <w:t>시간</w:t>
      </w:r>
      <w:r w:rsidR="00DA6AEB">
        <w:rPr>
          <w:rFonts w:ascii="NanumGothic" w:hAnsi="NanumGothic" w:cs="NanumGothic" w:hint="eastAsia"/>
          <w:kern w:val="0"/>
          <w:szCs w:val="20"/>
        </w:rPr>
        <w:t>/</w:t>
      </w:r>
      <w:r w:rsidR="00DA6AEB">
        <w:rPr>
          <w:rFonts w:ascii="NanumGothic" w:hAnsi="NanumGothic" w:cs="NanumGothic"/>
          <w:kern w:val="0"/>
          <w:szCs w:val="20"/>
        </w:rPr>
        <w:t>kg</w:t>
      </w:r>
    </w:p>
    <w:p w14:paraId="476498FB" w14:textId="0C99A6D5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kern w:val="0"/>
          <w:szCs w:val="20"/>
        </w:rPr>
        <w:t>[</w:t>
      </w:r>
      <w:r w:rsidRPr="007D1703">
        <w:rPr>
          <w:rFonts w:ascii="NanumGothic" w:hAnsi="NanumGothic" w:cs="NanumGothic"/>
          <w:kern w:val="0"/>
          <w:szCs w:val="20"/>
        </w:rPr>
        <w:t>반감기</w:t>
      </w:r>
      <w:r w:rsidRPr="007D1703">
        <w:rPr>
          <w:rFonts w:ascii="NanumGothic" w:hAnsi="NanumGothic" w:cs="NanumGothic"/>
          <w:kern w:val="0"/>
          <w:szCs w:val="20"/>
        </w:rPr>
        <w:t>]</w:t>
      </w:r>
      <w:r w:rsidR="00DA6AEB">
        <w:rPr>
          <w:rFonts w:ascii="NanumGothic" w:hAnsi="NanumGothic" w:cs="NanumGothic"/>
          <w:kern w:val="0"/>
          <w:szCs w:val="20"/>
        </w:rPr>
        <w:t>: 12.8</w:t>
      </w:r>
      <w:r w:rsidR="00DA6AEB">
        <w:rPr>
          <w:rFonts w:ascii="NanumGothic" w:hAnsi="NanumGothic" w:cs="NanumGothic" w:hint="eastAsia"/>
          <w:kern w:val="0"/>
          <w:szCs w:val="20"/>
        </w:rPr>
        <w:t>일</w:t>
      </w:r>
    </w:p>
    <w:p w14:paraId="794DBCCE" w14:textId="1A145815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8.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이상반응</w:t>
      </w:r>
    </w:p>
    <w:p w14:paraId="6336AA9A" w14:textId="331D4A9E" w:rsidR="00A907EC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>-</w:t>
      </w:r>
      <w:r w:rsidR="00B94EF8" w:rsidRPr="007D1703">
        <w:rPr>
          <w:rFonts w:ascii="NanumGothic" w:hAnsi="NanumGothic" w:cs="NanumGothic"/>
          <w:kern w:val="0"/>
          <w:szCs w:val="20"/>
        </w:rPr>
        <w:t xml:space="preserve"> </w:t>
      </w:r>
      <w:r w:rsidR="00DF6CCD">
        <w:rPr>
          <w:rFonts w:ascii="NanumGothic" w:hAnsi="NanumGothic" w:cs="NanumGothic" w:hint="eastAsia"/>
          <w:kern w:val="0"/>
          <w:szCs w:val="20"/>
        </w:rPr>
        <w:t>신경근</w:t>
      </w:r>
      <w:r w:rsidR="00DF6CCD">
        <w:rPr>
          <w:rFonts w:ascii="NanumGothic" w:hAnsi="NanumGothic" w:cs="NanumGothic" w:hint="eastAsia"/>
          <w:kern w:val="0"/>
          <w:szCs w:val="20"/>
        </w:rPr>
        <w:t xml:space="preserve"> </w:t>
      </w:r>
      <w:r w:rsidR="00DF6CCD">
        <w:rPr>
          <w:rFonts w:ascii="NanumGothic" w:hAnsi="NanumGothic" w:cs="NanumGothic" w:hint="eastAsia"/>
          <w:kern w:val="0"/>
          <w:szCs w:val="20"/>
        </w:rPr>
        <w:t>및</w:t>
      </w:r>
      <w:r w:rsidR="00DF6CCD"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 w:rsidR="00DF6CCD">
        <w:rPr>
          <w:rFonts w:ascii="NanumGothic" w:hAnsi="NanumGothic" w:cs="NanumGothic" w:hint="eastAsia"/>
          <w:kern w:val="0"/>
          <w:szCs w:val="20"/>
        </w:rPr>
        <w:t>골격계</w:t>
      </w:r>
      <w:proofErr w:type="spellEnd"/>
      <w:r w:rsidR="00DF6CCD">
        <w:rPr>
          <w:rFonts w:ascii="NanumGothic" w:hAnsi="NanumGothic" w:cs="NanumGothic" w:hint="eastAsia"/>
          <w:kern w:val="0"/>
          <w:szCs w:val="20"/>
        </w:rPr>
        <w:t>:</w:t>
      </w:r>
      <w:r w:rsidR="00DF6CCD">
        <w:rPr>
          <w:rFonts w:ascii="NanumGothic" w:hAnsi="NanumGothic" w:cs="NanumGothic"/>
          <w:kern w:val="0"/>
          <w:szCs w:val="20"/>
        </w:rPr>
        <w:t xml:space="preserve"> </w:t>
      </w:r>
      <w:r w:rsidR="00DF6CCD">
        <w:rPr>
          <w:rFonts w:ascii="NanumGothic" w:hAnsi="NanumGothic" w:cs="NanumGothic" w:hint="eastAsia"/>
          <w:kern w:val="0"/>
          <w:szCs w:val="20"/>
        </w:rPr>
        <w:t>관절통</w:t>
      </w:r>
      <w:r w:rsidR="00DF6CCD">
        <w:rPr>
          <w:rFonts w:ascii="NanumGothic" w:hAnsi="NanumGothic" w:cs="NanumGothic" w:hint="eastAsia"/>
          <w:kern w:val="0"/>
          <w:szCs w:val="20"/>
        </w:rPr>
        <w:t>(</w:t>
      </w:r>
      <w:r w:rsidR="00DF6CCD">
        <w:rPr>
          <w:rFonts w:ascii="NanumGothic" w:hAnsi="NanumGothic" w:cs="NanumGothic"/>
          <w:kern w:val="0"/>
          <w:szCs w:val="20"/>
        </w:rPr>
        <w:t xml:space="preserve">8% ~13%), </w:t>
      </w:r>
      <w:proofErr w:type="spellStart"/>
      <w:r w:rsidR="00DF6CCD">
        <w:rPr>
          <w:rFonts w:ascii="NanumGothic" w:hAnsi="NanumGothic" w:cs="NanumGothic" w:hint="eastAsia"/>
          <w:kern w:val="0"/>
          <w:szCs w:val="20"/>
        </w:rPr>
        <w:t>근육역축</w:t>
      </w:r>
      <w:proofErr w:type="spellEnd"/>
      <w:r w:rsidR="00DF6CCD">
        <w:rPr>
          <w:rFonts w:ascii="NanumGothic" w:hAnsi="NanumGothic" w:cs="NanumGothic" w:hint="eastAsia"/>
          <w:kern w:val="0"/>
          <w:szCs w:val="20"/>
        </w:rPr>
        <w:t>(</w:t>
      </w:r>
      <w:r w:rsidR="00DF6CCD">
        <w:rPr>
          <w:rFonts w:ascii="NanumGothic" w:hAnsi="NanumGothic" w:cs="NanumGothic"/>
          <w:kern w:val="0"/>
          <w:szCs w:val="20"/>
        </w:rPr>
        <w:t xml:space="preserve">3%~5%), </w:t>
      </w:r>
      <w:r w:rsidR="00A907EC">
        <w:rPr>
          <w:rFonts w:ascii="NanumGothic" w:hAnsi="NanumGothic" w:cs="NanumGothic" w:hint="eastAsia"/>
          <w:kern w:val="0"/>
          <w:szCs w:val="20"/>
        </w:rPr>
        <w:t>무력증</w:t>
      </w:r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 xml:space="preserve">3%), </w:t>
      </w:r>
      <w:proofErr w:type="spellStart"/>
      <w:r w:rsidR="00A907EC">
        <w:rPr>
          <w:rFonts w:ascii="NanumGothic" w:hAnsi="NanumGothic" w:cs="NanumGothic" w:hint="eastAsia"/>
          <w:kern w:val="0"/>
          <w:szCs w:val="20"/>
        </w:rPr>
        <w:t>목통증</w:t>
      </w:r>
      <w:proofErr w:type="spellEnd"/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>2%)</w:t>
      </w:r>
    </w:p>
    <w:p w14:paraId="20515C59" w14:textId="21C039B9" w:rsidR="00A907EC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>-</w:t>
      </w:r>
      <w:r w:rsidR="00A907EC">
        <w:rPr>
          <w:rFonts w:ascii="NanumGothic" w:hAnsi="NanumGothic" w:cs="NanumGothic"/>
          <w:kern w:val="0"/>
          <w:szCs w:val="20"/>
        </w:rPr>
        <w:t xml:space="preserve"> </w:t>
      </w:r>
      <w:r w:rsidR="00A907EC">
        <w:rPr>
          <w:rFonts w:ascii="NanumGothic" w:hAnsi="NanumGothic" w:cs="NanumGothic" w:hint="eastAsia"/>
          <w:kern w:val="0"/>
          <w:szCs w:val="20"/>
        </w:rPr>
        <w:t>심혈관계</w:t>
      </w:r>
      <w:r w:rsidR="00A907EC">
        <w:rPr>
          <w:rFonts w:ascii="NanumGothic" w:hAnsi="NanumGothic" w:cs="NanumGothic" w:hint="eastAsia"/>
          <w:kern w:val="0"/>
          <w:szCs w:val="20"/>
        </w:rPr>
        <w:t>:</w:t>
      </w:r>
      <w:r w:rsidR="00A907EC"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 w:rsidR="00A907EC">
        <w:rPr>
          <w:rFonts w:ascii="NanumGothic" w:hAnsi="NanumGothic" w:cs="NanumGothic" w:hint="eastAsia"/>
          <w:kern w:val="0"/>
          <w:szCs w:val="20"/>
        </w:rPr>
        <w:t>심장애</w:t>
      </w:r>
      <w:proofErr w:type="spellEnd"/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 xml:space="preserve">2%), </w:t>
      </w:r>
      <w:r w:rsidR="00A907EC">
        <w:rPr>
          <w:rFonts w:ascii="NanumGothic" w:hAnsi="NanumGothic" w:cs="NanumGothic" w:hint="eastAsia"/>
          <w:kern w:val="0"/>
          <w:szCs w:val="20"/>
        </w:rPr>
        <w:t>말초부종</w:t>
      </w:r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>2%)</w:t>
      </w:r>
    </w:p>
    <w:p w14:paraId="3651330E" w14:textId="2113F4F7" w:rsidR="00B94EF8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 xml:space="preserve">- </w:t>
      </w:r>
      <w:r w:rsidR="00A907EC">
        <w:rPr>
          <w:rFonts w:ascii="NanumGothic" w:hAnsi="NanumGothic" w:cs="NanumGothic" w:hint="eastAsia"/>
          <w:kern w:val="0"/>
          <w:szCs w:val="20"/>
        </w:rPr>
        <w:t>중추신경계</w:t>
      </w:r>
      <w:r w:rsidR="00A907EC">
        <w:rPr>
          <w:rFonts w:ascii="NanumGothic" w:hAnsi="NanumGothic" w:cs="NanumGothic" w:hint="eastAsia"/>
          <w:kern w:val="0"/>
          <w:szCs w:val="20"/>
        </w:rPr>
        <w:t>:</w:t>
      </w:r>
      <w:r w:rsidR="00A907EC">
        <w:rPr>
          <w:rFonts w:ascii="NanumGothic" w:hAnsi="NanumGothic" w:cs="NanumGothic"/>
          <w:kern w:val="0"/>
          <w:szCs w:val="20"/>
        </w:rPr>
        <w:t xml:space="preserve"> </w:t>
      </w:r>
      <w:r w:rsidR="00A907EC">
        <w:rPr>
          <w:rFonts w:ascii="NanumGothic" w:hAnsi="NanumGothic" w:cs="NanumGothic" w:hint="eastAsia"/>
          <w:kern w:val="0"/>
          <w:szCs w:val="20"/>
        </w:rPr>
        <w:t>두통</w:t>
      </w:r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 xml:space="preserve">5%~7%), </w:t>
      </w:r>
      <w:r w:rsidR="00A907EC">
        <w:rPr>
          <w:rFonts w:ascii="NanumGothic" w:hAnsi="NanumGothic" w:cs="NanumGothic" w:hint="eastAsia"/>
          <w:kern w:val="0"/>
          <w:szCs w:val="20"/>
        </w:rPr>
        <w:t>불면증</w:t>
      </w:r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 xml:space="preserve">2%), </w:t>
      </w:r>
      <w:r w:rsidR="00A907EC">
        <w:rPr>
          <w:rFonts w:ascii="NanumGothic" w:hAnsi="NanumGothic" w:cs="NanumGothic" w:hint="eastAsia"/>
          <w:kern w:val="0"/>
          <w:szCs w:val="20"/>
        </w:rPr>
        <w:t>감각이상</w:t>
      </w:r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>1%)</w:t>
      </w:r>
    </w:p>
    <w:p w14:paraId="3FD31F7D" w14:textId="568F417F" w:rsidR="00A907EC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 xml:space="preserve">- </w:t>
      </w:r>
      <w:proofErr w:type="spellStart"/>
      <w:r w:rsidR="00A907EC">
        <w:rPr>
          <w:rFonts w:ascii="NanumGothic" w:hAnsi="NanumGothic" w:cs="NanumGothic" w:hint="eastAsia"/>
          <w:kern w:val="0"/>
          <w:szCs w:val="20"/>
        </w:rPr>
        <w:t>피부계</w:t>
      </w:r>
      <w:proofErr w:type="spellEnd"/>
      <w:r w:rsidR="00A907EC">
        <w:rPr>
          <w:rFonts w:ascii="NanumGothic" w:hAnsi="NanumGothic" w:cs="NanumGothic" w:hint="eastAsia"/>
          <w:kern w:val="0"/>
          <w:szCs w:val="20"/>
        </w:rPr>
        <w:t>:</w:t>
      </w:r>
      <w:r w:rsidR="00A907EC"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 w:rsidR="00A907EC">
        <w:rPr>
          <w:rFonts w:ascii="NanumGothic" w:hAnsi="NanumGothic" w:cs="NanumGothic" w:hint="eastAsia"/>
          <w:kern w:val="0"/>
          <w:szCs w:val="20"/>
        </w:rPr>
        <w:t>피부홍반</w:t>
      </w:r>
      <w:proofErr w:type="spellEnd"/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>1%)</w:t>
      </w:r>
    </w:p>
    <w:p w14:paraId="42F8DC8F" w14:textId="204D50D7" w:rsidR="00A907EC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r w:rsidR="00A907EC">
        <w:rPr>
          <w:rFonts w:ascii="NanumGothic" w:hAnsi="NanumGothic" w:cs="NanumGothic" w:hint="eastAsia"/>
          <w:kern w:val="0"/>
          <w:szCs w:val="20"/>
        </w:rPr>
        <w:t>과민성</w:t>
      </w:r>
      <w:r w:rsidR="00A907EC">
        <w:rPr>
          <w:rFonts w:ascii="NanumGothic" w:hAnsi="NanumGothic" w:cs="NanumGothic" w:hint="eastAsia"/>
          <w:kern w:val="0"/>
          <w:szCs w:val="20"/>
        </w:rPr>
        <w:t>:</w:t>
      </w:r>
      <w:r w:rsidR="00A907EC">
        <w:rPr>
          <w:rFonts w:ascii="NanumGothic" w:hAnsi="NanumGothic" w:cs="NanumGothic"/>
          <w:kern w:val="0"/>
          <w:szCs w:val="20"/>
        </w:rPr>
        <w:t xml:space="preserve"> </w:t>
      </w:r>
      <w:r w:rsidR="00A907EC">
        <w:rPr>
          <w:rFonts w:ascii="NanumGothic" w:hAnsi="NanumGothic" w:cs="NanumGothic" w:hint="eastAsia"/>
          <w:kern w:val="0"/>
          <w:szCs w:val="20"/>
        </w:rPr>
        <w:t>과민성반응</w:t>
      </w:r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>7%)</w:t>
      </w:r>
    </w:p>
    <w:p w14:paraId="5DA2C290" w14:textId="74AA10BD" w:rsidR="00A907EC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-</w:t>
      </w:r>
      <w:r>
        <w:rPr>
          <w:rFonts w:ascii="NanumGothic" w:hAnsi="NanumGothic" w:cs="NanumGothic"/>
          <w:kern w:val="0"/>
          <w:szCs w:val="20"/>
        </w:rPr>
        <w:t xml:space="preserve"> </w:t>
      </w:r>
      <w:r w:rsidR="00A907EC">
        <w:rPr>
          <w:rFonts w:ascii="NanumGothic" w:hAnsi="NanumGothic" w:cs="NanumGothic" w:hint="eastAsia"/>
          <w:kern w:val="0"/>
          <w:szCs w:val="20"/>
        </w:rPr>
        <w:t>국소질환</w:t>
      </w:r>
      <w:r w:rsidR="00A907EC">
        <w:rPr>
          <w:rFonts w:ascii="NanumGothic" w:hAnsi="NanumGothic" w:cs="NanumGothic" w:hint="eastAsia"/>
          <w:kern w:val="0"/>
          <w:szCs w:val="20"/>
        </w:rPr>
        <w:t>:</w:t>
      </w:r>
      <w:r w:rsidR="00A907EC">
        <w:rPr>
          <w:rFonts w:ascii="NanumGothic" w:hAnsi="NanumGothic" w:cs="NanumGothic"/>
          <w:kern w:val="0"/>
          <w:szCs w:val="20"/>
        </w:rPr>
        <w:t xml:space="preserve"> </w:t>
      </w:r>
      <w:r w:rsidR="00A907EC">
        <w:rPr>
          <w:rFonts w:ascii="NanumGothic" w:hAnsi="NanumGothic" w:cs="NanumGothic" w:hint="eastAsia"/>
          <w:kern w:val="0"/>
          <w:szCs w:val="20"/>
        </w:rPr>
        <w:t>주사부위반응</w:t>
      </w:r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 xml:space="preserve">5%), </w:t>
      </w:r>
      <w:r w:rsidR="00A907EC">
        <w:rPr>
          <w:rFonts w:ascii="NanumGothic" w:hAnsi="NanumGothic" w:cs="NanumGothic" w:hint="eastAsia"/>
          <w:kern w:val="0"/>
          <w:szCs w:val="20"/>
        </w:rPr>
        <w:t>주사부위통증</w:t>
      </w:r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 xml:space="preserve">2%), </w:t>
      </w:r>
      <w:proofErr w:type="spellStart"/>
      <w:r w:rsidR="00A907EC">
        <w:rPr>
          <w:rFonts w:ascii="NanumGothic" w:hAnsi="NanumGothic" w:cs="NanumGothic" w:hint="eastAsia"/>
          <w:kern w:val="0"/>
          <w:szCs w:val="20"/>
        </w:rPr>
        <w:t>주사부위홍반</w:t>
      </w:r>
      <w:proofErr w:type="spellEnd"/>
      <w:r w:rsidR="00A907EC">
        <w:rPr>
          <w:rFonts w:ascii="NanumGothic" w:hAnsi="NanumGothic" w:cs="NanumGothic" w:hint="eastAsia"/>
          <w:kern w:val="0"/>
          <w:szCs w:val="20"/>
        </w:rPr>
        <w:t>(</w:t>
      </w:r>
      <w:r w:rsidR="00A907EC">
        <w:rPr>
          <w:rFonts w:ascii="NanumGothic" w:hAnsi="NanumGothic" w:cs="NanumGothic"/>
          <w:kern w:val="0"/>
          <w:szCs w:val="20"/>
        </w:rPr>
        <w:t>1%)</w:t>
      </w:r>
    </w:p>
    <w:p w14:paraId="421FF7BD" w14:textId="47865035" w:rsidR="00A907EC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/>
          <w:kern w:val="0"/>
          <w:szCs w:val="20"/>
        </w:rPr>
        <w:t xml:space="preserve">- </w:t>
      </w:r>
      <w:r>
        <w:rPr>
          <w:rFonts w:ascii="NanumGothic" w:hAnsi="NanumGothic" w:cs="NanumGothic" w:hint="eastAsia"/>
          <w:kern w:val="0"/>
          <w:szCs w:val="20"/>
        </w:rPr>
        <w:t>시판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또는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임상</w:t>
      </w:r>
      <w:r>
        <w:rPr>
          <w:rFonts w:ascii="NanumGothic" w:hAnsi="NanumGothic" w:cs="NanumGothic" w:hint="eastAsia"/>
          <w:kern w:val="0"/>
          <w:szCs w:val="20"/>
        </w:rPr>
        <w:t>(</w:t>
      </w:r>
      <w:r>
        <w:rPr>
          <w:rFonts w:ascii="NanumGothic" w:hAnsi="NanumGothic" w:cs="NanumGothic"/>
          <w:kern w:val="0"/>
          <w:szCs w:val="20"/>
        </w:rPr>
        <w:t>1%</w:t>
      </w:r>
      <w:r>
        <w:rPr>
          <w:rFonts w:ascii="NanumGothic" w:hAnsi="NanumGothic" w:cs="NanumGothic" w:hint="eastAsia"/>
          <w:kern w:val="0"/>
          <w:szCs w:val="20"/>
        </w:rPr>
        <w:t>미만</w:t>
      </w:r>
      <w:r>
        <w:rPr>
          <w:rFonts w:ascii="NanumGothic" w:hAnsi="NanumGothic" w:cs="NanumGothic" w:hint="eastAsia"/>
          <w:kern w:val="0"/>
          <w:szCs w:val="20"/>
        </w:rPr>
        <w:t>)</w:t>
      </w:r>
      <w:r>
        <w:rPr>
          <w:rFonts w:ascii="NanumGothic" w:hAnsi="NanumGothic" w:cs="NanumGothic"/>
          <w:kern w:val="0"/>
          <w:szCs w:val="20"/>
        </w:rPr>
        <w:t xml:space="preserve">: </w:t>
      </w:r>
      <w:r>
        <w:rPr>
          <w:rFonts w:ascii="NanumGothic" w:hAnsi="NanumGothic" w:cs="NanumGothic" w:hint="eastAsia"/>
          <w:kern w:val="0"/>
          <w:szCs w:val="20"/>
        </w:rPr>
        <w:t>급성심근경색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혈</w:t>
      </w:r>
      <w:r w:rsidR="007506D0">
        <w:rPr>
          <w:rFonts w:ascii="NanumGothic" w:hAnsi="NanumGothic" w:cs="NanumGothic" w:hint="eastAsia"/>
          <w:kern w:val="0"/>
          <w:szCs w:val="20"/>
        </w:rPr>
        <w:t>관</w:t>
      </w:r>
      <w:r>
        <w:rPr>
          <w:rFonts w:ascii="NanumGothic" w:hAnsi="NanumGothic" w:cs="NanumGothic" w:hint="eastAsia"/>
          <w:kern w:val="0"/>
          <w:szCs w:val="20"/>
        </w:rPr>
        <w:t>부종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뇌혈관사고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피부염</w:t>
      </w:r>
      <w:r>
        <w:rPr>
          <w:rFonts w:ascii="NanumGothic" w:hAnsi="NanumGothic" w:cs="NanumGothic"/>
          <w:kern w:val="0"/>
          <w:szCs w:val="20"/>
        </w:rPr>
        <w:t>,</w:t>
      </w:r>
    </w:p>
    <w:p w14:paraId="603527CF" w14:textId="1E3A1C27" w:rsidR="00DC2469" w:rsidRDefault="00DC2469" w:rsidP="00DC2469">
      <w:pPr>
        <w:wordWrap/>
        <w:adjustRightInd w:val="0"/>
        <w:spacing w:after="0" w:line="240" w:lineRule="auto"/>
        <w:ind w:firstLineChars="1000" w:firstLine="2000"/>
        <w:jc w:val="left"/>
        <w:rPr>
          <w:rFonts w:ascii="NanumGothic" w:hAnsi="NanumGothic" w:cs="NanumGothic"/>
          <w:kern w:val="0"/>
          <w:szCs w:val="20"/>
        </w:rPr>
      </w:pPr>
      <w:proofErr w:type="spellStart"/>
      <w:r>
        <w:rPr>
          <w:rFonts w:ascii="NanumGothic" w:hAnsi="NanumGothic" w:cs="NanumGothic" w:hint="eastAsia"/>
          <w:kern w:val="0"/>
          <w:szCs w:val="20"/>
        </w:rPr>
        <w:t>다형홍반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대퇴골골절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저칼슘혈증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턱뼈괴사</w:t>
      </w:r>
      <w:proofErr w:type="spellEnd"/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두드러기</w:t>
      </w:r>
    </w:p>
    <w:p w14:paraId="04D4ABEE" w14:textId="516A622F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9.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약물상호작용</w:t>
      </w:r>
    </w:p>
    <w:p w14:paraId="22CFD227" w14:textId="012D7039" w:rsidR="00B94EF8" w:rsidRPr="007D1703" w:rsidRDefault="00DC2469" w:rsidP="00DC2469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약에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대한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약물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상호작용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연구는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수행되지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않음</w:t>
      </w:r>
    </w:p>
    <w:p w14:paraId="19BDDBCA" w14:textId="6EE15168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10.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금기</w:t>
      </w:r>
    </w:p>
    <w:p w14:paraId="23A5A203" w14:textId="4526EA5D" w:rsidR="00B94EF8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1</w:t>
      </w:r>
      <w:r>
        <w:rPr>
          <w:rFonts w:ascii="NanumGothic" w:hAnsi="NanumGothic" w:cs="NanumGothic"/>
          <w:kern w:val="0"/>
          <w:szCs w:val="20"/>
        </w:rPr>
        <w:t xml:space="preserve">) </w:t>
      </w:r>
      <w:r>
        <w:rPr>
          <w:rFonts w:ascii="NanumGothic" w:hAnsi="NanumGothic" w:cs="NanumGothic" w:hint="eastAsia"/>
          <w:kern w:val="0"/>
          <w:szCs w:val="20"/>
        </w:rPr>
        <w:t>지난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/>
          <w:kern w:val="0"/>
          <w:szCs w:val="20"/>
        </w:rPr>
        <w:t>1</w:t>
      </w:r>
      <w:r>
        <w:rPr>
          <w:rFonts w:ascii="NanumGothic" w:hAnsi="NanumGothic" w:cs="NanumGothic" w:hint="eastAsia"/>
          <w:kern w:val="0"/>
          <w:szCs w:val="20"/>
        </w:rPr>
        <w:t>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이내에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심근경색이나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뇌졸중이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있었던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환자</w:t>
      </w:r>
    </w:p>
    <w:p w14:paraId="1886A8B2" w14:textId="627151E5" w:rsidR="00DC2469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(</w:t>
      </w:r>
      <w:r>
        <w:rPr>
          <w:rFonts w:ascii="NanumGothic" w:hAnsi="NanumGothic" w:cs="NanumGothic" w:hint="eastAsia"/>
          <w:kern w:val="0"/>
          <w:szCs w:val="20"/>
        </w:rPr>
        <w:t>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약을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투여하는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동안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심근경색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및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뇌졸중의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위험이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증가할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있음</w:t>
      </w:r>
      <w:r>
        <w:rPr>
          <w:rFonts w:ascii="NanumGothic" w:hAnsi="NanumGothic" w:cs="NanumGothic" w:hint="eastAsia"/>
          <w:kern w:val="0"/>
          <w:szCs w:val="20"/>
        </w:rPr>
        <w:t>)</w:t>
      </w:r>
    </w:p>
    <w:p w14:paraId="13A44112" w14:textId="3A786C7C" w:rsidR="00DC2469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2</w:t>
      </w:r>
      <w:r>
        <w:rPr>
          <w:rFonts w:ascii="NanumGothic" w:hAnsi="NanumGothic" w:cs="NanumGothic"/>
          <w:kern w:val="0"/>
          <w:szCs w:val="20"/>
        </w:rPr>
        <w:t xml:space="preserve">)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저칼슘혈증</w:t>
      </w:r>
      <w:proofErr w:type="spellEnd"/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환자</w:t>
      </w:r>
    </w:p>
    <w:p w14:paraId="12AB559D" w14:textId="5D38AE16" w:rsidR="00DC2469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>
        <w:rPr>
          <w:rFonts w:ascii="NanumGothic" w:hAnsi="NanumGothic" w:cs="NanumGothic" w:hint="eastAsia"/>
          <w:kern w:val="0"/>
          <w:szCs w:val="20"/>
        </w:rPr>
        <w:t>(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저칼슘혈증이</w:t>
      </w:r>
      <w:proofErr w:type="spellEnd"/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악화될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우려가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있으므로</w:t>
      </w:r>
      <w:r>
        <w:rPr>
          <w:rFonts w:ascii="NanumGothic" w:hAnsi="NanumGothic" w:cs="NanumGothic" w:hint="eastAsia"/>
          <w:kern w:val="0"/>
          <w:szCs w:val="20"/>
        </w:rPr>
        <w:t>,</w:t>
      </w:r>
      <w:r>
        <w:rPr>
          <w:rFonts w:ascii="NanumGothic" w:hAnsi="NanumGothic" w:cs="NanumGothic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이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약의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투여를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시작하기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proofErr w:type="spellStart"/>
      <w:r>
        <w:rPr>
          <w:rFonts w:ascii="NanumGothic" w:hAnsi="NanumGothic" w:cs="NanumGothic" w:hint="eastAsia"/>
          <w:kern w:val="0"/>
          <w:szCs w:val="20"/>
        </w:rPr>
        <w:t>저칼슘혈증을</w:t>
      </w:r>
      <w:proofErr w:type="spellEnd"/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치료해야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함</w:t>
      </w:r>
      <w:r>
        <w:rPr>
          <w:rFonts w:ascii="NanumGothic" w:hAnsi="NanumGothic" w:cs="NanumGothic" w:hint="eastAsia"/>
          <w:kern w:val="0"/>
          <w:szCs w:val="20"/>
        </w:rPr>
        <w:t>)</w:t>
      </w:r>
    </w:p>
    <w:p w14:paraId="24450776" w14:textId="36A794EF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11.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임부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및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수유부에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대한</w:t>
      </w:r>
      <w:r w:rsidR="007506D0">
        <w:rPr>
          <w:rFonts w:ascii="NanumGothic" w:hAnsi="NanumGothic" w:cs="NanumGothic" w:hint="eastAsia"/>
          <w:b/>
          <w:bCs/>
          <w:kern w:val="0"/>
          <w:szCs w:val="20"/>
        </w:rPr>
        <w:t xml:space="preserve">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투여</w:t>
      </w:r>
    </w:p>
    <w:p w14:paraId="073C0074" w14:textId="16DD1D12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kern w:val="0"/>
          <w:szCs w:val="20"/>
        </w:rPr>
        <w:t>[</w:t>
      </w:r>
      <w:r w:rsidRPr="007D1703">
        <w:rPr>
          <w:rFonts w:ascii="NanumGothic" w:hAnsi="NanumGothic" w:cs="NanumGothic"/>
          <w:kern w:val="0"/>
          <w:szCs w:val="20"/>
        </w:rPr>
        <w:t>임부</w:t>
      </w:r>
      <w:r w:rsidR="00DC2469">
        <w:rPr>
          <w:rFonts w:ascii="NanumGothic" w:hAnsi="NanumGothic" w:cs="NanumGothic" w:hint="eastAsia"/>
          <w:kern w:val="0"/>
          <w:szCs w:val="20"/>
        </w:rPr>
        <w:t>/</w:t>
      </w:r>
      <w:proofErr w:type="spellStart"/>
      <w:r w:rsidR="00DC2469">
        <w:rPr>
          <w:rFonts w:ascii="NanumGothic" w:hAnsi="NanumGothic" w:cs="NanumGothic" w:hint="eastAsia"/>
          <w:kern w:val="0"/>
          <w:szCs w:val="20"/>
        </w:rPr>
        <w:t>수유부</w:t>
      </w:r>
      <w:proofErr w:type="spellEnd"/>
      <w:r w:rsidRPr="007D1703">
        <w:rPr>
          <w:rFonts w:ascii="NanumGothic" w:hAnsi="NanumGothic" w:cs="NanumGothic"/>
          <w:kern w:val="0"/>
          <w:szCs w:val="20"/>
        </w:rPr>
        <w:t xml:space="preserve">] </w:t>
      </w:r>
      <w:proofErr w:type="spellStart"/>
      <w:r w:rsidRPr="007D1703">
        <w:rPr>
          <w:rFonts w:ascii="NanumGothic" w:hAnsi="NanumGothic" w:cs="NanumGothic"/>
          <w:kern w:val="0"/>
          <w:szCs w:val="20"/>
        </w:rPr>
        <w:t>안전성미확립</w:t>
      </w:r>
      <w:proofErr w:type="spellEnd"/>
    </w:p>
    <w:p w14:paraId="23EA19AA" w14:textId="41058DB6" w:rsidR="00B94EF8" w:rsidRPr="007D1703" w:rsidRDefault="00DC2469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proofErr w:type="spellStart"/>
      <w:r>
        <w:rPr>
          <w:rFonts w:ascii="NanumGothic" w:hAnsi="NanumGothic" w:cs="NanumGothic" w:hint="eastAsia"/>
          <w:kern w:val="0"/>
          <w:szCs w:val="20"/>
        </w:rPr>
        <w:t>가임기</w:t>
      </w:r>
      <w:proofErr w:type="spellEnd"/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여성을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투여대상으로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하지</w:t>
      </w:r>
      <w:r>
        <w:rPr>
          <w:rFonts w:ascii="NanumGothic" w:hAnsi="NanumGothic" w:cs="NanumGothic" w:hint="eastAsia"/>
          <w:kern w:val="0"/>
          <w:szCs w:val="20"/>
        </w:rPr>
        <w:t xml:space="preserve"> </w:t>
      </w:r>
      <w:r>
        <w:rPr>
          <w:rFonts w:ascii="NanumGothic" w:hAnsi="NanumGothic" w:cs="NanumGothic" w:hint="eastAsia"/>
          <w:kern w:val="0"/>
          <w:szCs w:val="20"/>
        </w:rPr>
        <w:t>않음</w:t>
      </w:r>
    </w:p>
    <w:p w14:paraId="66E75916" w14:textId="0BA28D70" w:rsidR="00B94EF8" w:rsidRPr="007D1703" w:rsidRDefault="00B94EF8" w:rsidP="00B94EF8">
      <w:pPr>
        <w:wordWrap/>
        <w:adjustRightInd w:val="0"/>
        <w:spacing w:after="0" w:line="240" w:lineRule="auto"/>
        <w:jc w:val="left"/>
        <w:rPr>
          <w:rFonts w:ascii="NanumGothic" w:hAnsi="NanumGothic" w:cs="NanumGothic"/>
          <w:kern w:val="0"/>
          <w:szCs w:val="20"/>
        </w:rPr>
      </w:pPr>
      <w:r w:rsidRPr="007D1703">
        <w:rPr>
          <w:rFonts w:ascii="NanumGothic" w:hAnsi="NanumGothic" w:cs="NanumGothic"/>
          <w:b/>
          <w:bCs/>
          <w:kern w:val="0"/>
          <w:szCs w:val="20"/>
        </w:rPr>
        <w:t xml:space="preserve">12. </w:t>
      </w:r>
      <w:r w:rsidRPr="007D1703">
        <w:rPr>
          <w:rFonts w:ascii="NanumGothic" w:hAnsi="NanumGothic" w:cs="NanumGothic"/>
          <w:b/>
          <w:bCs/>
          <w:kern w:val="0"/>
          <w:szCs w:val="20"/>
        </w:rPr>
        <w:t>보관방법</w:t>
      </w:r>
    </w:p>
    <w:p w14:paraId="60AB0A95" w14:textId="61D848B3" w:rsidR="000E1F89" w:rsidRPr="00CF08EB" w:rsidRDefault="00DC2469" w:rsidP="00CF08EB">
      <w:pPr>
        <w:wordWrap/>
        <w:adjustRightInd w:val="0"/>
        <w:spacing w:after="0" w:line="240" w:lineRule="auto"/>
        <w:jc w:val="left"/>
        <w:rPr>
          <w:bCs/>
          <w:szCs w:val="20"/>
        </w:rPr>
      </w:pPr>
      <w:r>
        <w:rPr>
          <w:rFonts w:hint="eastAsia"/>
          <w:bCs/>
          <w:szCs w:val="20"/>
        </w:rPr>
        <w:t>차광,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냉장(</w:t>
      </w:r>
      <w:r>
        <w:rPr>
          <w:bCs/>
          <w:szCs w:val="20"/>
        </w:rPr>
        <w:t>2~8</w:t>
      </w:r>
      <w:r>
        <w:rPr>
          <w:rFonts w:eastAsiaTheme="minorHAnsi"/>
          <w:bCs/>
          <w:szCs w:val="20"/>
        </w:rPr>
        <w:t>℃</w:t>
      </w:r>
      <w:r>
        <w:rPr>
          <w:bCs/>
          <w:szCs w:val="20"/>
        </w:rPr>
        <w:t>)</w:t>
      </w:r>
      <w:r>
        <w:rPr>
          <w:rFonts w:hint="eastAsia"/>
          <w:bCs/>
          <w:szCs w:val="20"/>
        </w:rPr>
        <w:t>보관</w:t>
      </w:r>
    </w:p>
    <w:p w14:paraId="6642C86A" w14:textId="78165644" w:rsidR="00635DA0" w:rsidRDefault="00B31E09" w:rsidP="00635DA0">
      <w:pPr>
        <w:spacing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 wp14:anchorId="3EE58E3A" wp14:editId="3A675F09">
            <wp:simplePos x="0" y="0"/>
            <wp:positionH relativeFrom="margin">
              <wp:posOffset>2419350</wp:posOffset>
            </wp:positionH>
            <wp:positionV relativeFrom="paragraph">
              <wp:posOffset>5715</wp:posOffset>
            </wp:positionV>
            <wp:extent cx="3818882" cy="1085850"/>
            <wp:effectExtent l="0" t="0" r="0" b="0"/>
            <wp:wrapNone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8882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DA0" w:rsidRPr="00210353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="00635DA0" w:rsidRPr="00210353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0BF85788" w14:textId="77777777" w:rsidR="00F45EEA" w:rsidRPr="00210353" w:rsidRDefault="00F45EEA" w:rsidP="00635DA0">
      <w:pPr>
        <w:spacing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</w:p>
    <w:p w14:paraId="2B0F6BFE" w14:textId="33016DE0" w:rsidR="00635DA0" w:rsidRPr="00272279" w:rsidRDefault="00272279" w:rsidP="001D4B0B">
      <w:pPr>
        <w:pStyle w:val="a6"/>
        <w:numPr>
          <w:ilvl w:val="0"/>
          <w:numId w:val="6"/>
        </w:numPr>
        <w:wordWrap/>
        <w:adjustRightInd w:val="0"/>
        <w:spacing w:after="0" w:line="240" w:lineRule="auto"/>
        <w:ind w:leftChars="0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 w:hint="eastAsia"/>
          <w:b/>
          <w:bCs/>
          <w:kern w:val="0"/>
          <w:szCs w:val="20"/>
        </w:rPr>
        <w:t>약학정보원</w:t>
      </w:r>
    </w:p>
    <w:p w14:paraId="41719AF4" w14:textId="4169F2B0" w:rsidR="001A3443" w:rsidRDefault="00635DA0" w:rsidP="001D4B0B">
      <w:pPr>
        <w:pStyle w:val="a6"/>
        <w:numPr>
          <w:ilvl w:val="0"/>
          <w:numId w:val="6"/>
        </w:numPr>
        <w:wordWrap/>
        <w:adjustRightInd w:val="0"/>
        <w:spacing w:after="0" w:line="240" w:lineRule="auto"/>
        <w:ind w:leftChars="0"/>
        <w:jc w:val="left"/>
        <w:rPr>
          <w:rFonts w:eastAsiaTheme="minorHAnsi" w:cs="MalgunGothicBold"/>
          <w:b/>
          <w:bCs/>
          <w:kern w:val="0"/>
          <w:szCs w:val="20"/>
        </w:rPr>
      </w:pPr>
      <w:r w:rsidRPr="00272279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272279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189026DA" w14:textId="77777777" w:rsidR="00CF08EB" w:rsidRPr="00272279" w:rsidRDefault="00CF08EB" w:rsidP="00CF08EB">
      <w:pPr>
        <w:pStyle w:val="a6"/>
        <w:wordWrap/>
        <w:adjustRightInd w:val="0"/>
        <w:spacing w:after="0" w:line="240" w:lineRule="auto"/>
        <w:ind w:leftChars="0" w:left="760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32D7FA4F" w14:textId="6A1D2D91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4693220F" wp14:editId="020266E2">
                <wp:simplePos x="0" y="0"/>
                <wp:positionH relativeFrom="margin">
                  <wp:align>left</wp:align>
                </wp:positionH>
                <wp:positionV relativeFrom="paragraph">
                  <wp:posOffset>62865</wp:posOffset>
                </wp:positionV>
                <wp:extent cx="6581775" cy="781050"/>
                <wp:effectExtent l="0" t="0" r="9525" b="57150"/>
                <wp:wrapNone/>
                <wp:docPr id="27" name="그룹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81775" cy="781050"/>
                          <a:chOff x="0" y="0"/>
                          <a:chExt cx="5972175" cy="781050"/>
                        </a:xfrm>
                      </wpg:grpSpPr>
                      <wps:wsp>
                        <wps:cNvPr id="28" name="Text Box 28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6B03196" w14:textId="77777777" w:rsidR="00C156A0" w:rsidRPr="00C60B29" w:rsidRDefault="00C156A0" w:rsidP="009C6C93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Q</w:t>
                              </w: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&amp; 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직선 연결선 29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693220F" id="그룹 27" o:spid="_x0000_s1033" style="position:absolute;margin-left:0;margin-top:4.95pt;width:518.25pt;height:61.5pt;z-index:251673600;mso-position-horizontal:left;mso-position-horizontal-relative:margin;mso-width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">
                <v:shape id="Text Box 28" o:spid="_x0000_s1034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" filled="f" stroked="f">
                  <v:shadow on="t" color="black" opacity="26214f" origin="-.5,-.5" offset=".74836mm,.74836mm"/>
                  <v:textbox>
                    <w:txbxContent>
                      <w:p w14:paraId="36B03196" w14:textId="77777777" w:rsidR="00C156A0" w:rsidRPr="00C60B29" w:rsidRDefault="00C156A0" w:rsidP="009C6C93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Q</w:t>
                        </w: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&amp; A</w:t>
                        </w:r>
                      </w:p>
                    </w:txbxContent>
                  </v:textbox>
                </v:shape>
                <v:line id="직선 연결선 29" o:spid="_x0000_s1035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027E5863" w14:textId="2F1BE25D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6D830A87" w14:textId="0F5F59F4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10B77F1C" w14:textId="5D807B44" w:rsidR="00022F8B" w:rsidRDefault="00022F8B" w:rsidP="00635DA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87F709E" w14:textId="77777777" w:rsidR="0024205B" w:rsidRDefault="0024205B" w:rsidP="0024205B">
      <w:pPr>
        <w:jc w:val="left"/>
        <w:rPr>
          <w:b/>
          <w:sz w:val="22"/>
        </w:rPr>
      </w:pPr>
      <w:r w:rsidRPr="009C6C93">
        <w:rPr>
          <w:rFonts w:hint="eastAsia"/>
          <w:b/>
          <w:sz w:val="22"/>
        </w:rPr>
        <w:t>Q</w:t>
      </w:r>
      <w:r w:rsidRPr="009C6C93">
        <w:rPr>
          <w:b/>
          <w:sz w:val="22"/>
        </w:rPr>
        <w:t xml:space="preserve">. </w:t>
      </w:r>
      <w:proofErr w:type="spellStart"/>
      <w:r>
        <w:rPr>
          <w:rFonts w:hint="eastAsia"/>
          <w:b/>
          <w:sz w:val="22"/>
        </w:rPr>
        <w:t>라게브리오</w:t>
      </w:r>
      <w:proofErr w:type="spellEnd"/>
      <w:r>
        <w:rPr>
          <w:rFonts w:hint="eastAsia"/>
          <w:b/>
          <w:sz w:val="22"/>
        </w:rPr>
        <w:t xml:space="preserve"> 캡슐도 </w:t>
      </w:r>
      <w:proofErr w:type="spellStart"/>
      <w:r>
        <w:rPr>
          <w:rFonts w:hint="eastAsia"/>
          <w:b/>
          <w:sz w:val="22"/>
        </w:rPr>
        <w:t>신장애</w:t>
      </w:r>
      <w:proofErr w:type="spellEnd"/>
      <w:r>
        <w:rPr>
          <w:rFonts w:hint="eastAsia"/>
          <w:b/>
          <w:sz w:val="22"/>
        </w:rPr>
        <w:t xml:space="preserve"> 환자에 용량 조절을 하나요?</w:t>
      </w:r>
    </w:p>
    <w:p w14:paraId="5C102E05" w14:textId="77777777" w:rsidR="0024205B" w:rsidRDefault="0024205B" w:rsidP="0024205B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A</w:t>
      </w:r>
      <w:r>
        <w:rPr>
          <w:b/>
          <w:sz w:val="22"/>
        </w:rPr>
        <w:t xml:space="preserve">. </w:t>
      </w:r>
      <w:proofErr w:type="spellStart"/>
      <w:r>
        <w:rPr>
          <w:rFonts w:hint="eastAsia"/>
          <w:b/>
          <w:sz w:val="22"/>
        </w:rPr>
        <w:t>라게브리오는</w:t>
      </w:r>
      <w:proofErr w:type="spellEnd"/>
      <w:r>
        <w:rPr>
          <w:rFonts w:hint="eastAsia"/>
          <w:b/>
          <w:sz w:val="22"/>
        </w:rPr>
        <w:t xml:space="preserve"> </w:t>
      </w:r>
      <w:proofErr w:type="spellStart"/>
      <w:r>
        <w:rPr>
          <w:b/>
          <w:sz w:val="22"/>
        </w:rPr>
        <w:t>Molnupiravir</w:t>
      </w:r>
      <w:proofErr w:type="spellEnd"/>
      <w:r>
        <w:rPr>
          <w:b/>
          <w:sz w:val="22"/>
        </w:rPr>
        <w:t xml:space="preserve"> 200</w:t>
      </w:r>
      <w:r>
        <w:rPr>
          <w:rFonts w:hint="eastAsia"/>
          <w:b/>
          <w:sz w:val="22"/>
        </w:rPr>
        <w:t>m</w:t>
      </w:r>
      <w:r>
        <w:rPr>
          <w:b/>
          <w:sz w:val="22"/>
        </w:rPr>
        <w:t>g</w:t>
      </w:r>
      <w:r>
        <w:rPr>
          <w:rFonts w:hint="eastAsia"/>
          <w:b/>
          <w:sz w:val="22"/>
        </w:rPr>
        <w:t xml:space="preserve">의 </w:t>
      </w:r>
      <w:r>
        <w:rPr>
          <w:b/>
          <w:sz w:val="22"/>
        </w:rPr>
        <w:t>COVID-19</w:t>
      </w:r>
      <w:r>
        <w:rPr>
          <w:rFonts w:hint="eastAsia"/>
          <w:b/>
          <w:sz w:val="22"/>
        </w:rPr>
        <w:t xml:space="preserve">치료제로 </w:t>
      </w:r>
      <w:proofErr w:type="spellStart"/>
      <w:r>
        <w:rPr>
          <w:rFonts w:hint="eastAsia"/>
          <w:b/>
          <w:sz w:val="22"/>
        </w:rPr>
        <w:t>팍스로비드와</w:t>
      </w:r>
      <w:proofErr w:type="spellEnd"/>
      <w:r>
        <w:rPr>
          <w:rFonts w:hint="eastAsia"/>
          <w:b/>
          <w:sz w:val="22"/>
        </w:rPr>
        <w:t xml:space="preserve"> 달리 </w:t>
      </w:r>
      <w:proofErr w:type="spellStart"/>
      <w:r>
        <w:rPr>
          <w:rFonts w:hint="eastAsia"/>
          <w:b/>
          <w:sz w:val="22"/>
        </w:rPr>
        <w:t>간장애</w:t>
      </w:r>
      <w:proofErr w:type="spellEnd"/>
      <w:r>
        <w:rPr>
          <w:rFonts w:hint="eastAsia"/>
          <w:b/>
          <w:sz w:val="22"/>
        </w:rPr>
        <w:t>,</w:t>
      </w:r>
      <w:r>
        <w:rPr>
          <w:b/>
          <w:sz w:val="22"/>
        </w:rPr>
        <w:t xml:space="preserve"> </w:t>
      </w:r>
      <w:proofErr w:type="spellStart"/>
      <w:r>
        <w:rPr>
          <w:rFonts w:hint="eastAsia"/>
          <w:b/>
          <w:sz w:val="22"/>
        </w:rPr>
        <w:t>신장애</w:t>
      </w:r>
      <w:proofErr w:type="spellEnd"/>
      <w:r>
        <w:rPr>
          <w:rFonts w:hint="eastAsia"/>
          <w:b/>
          <w:sz w:val="22"/>
        </w:rPr>
        <w:t xml:space="preserve"> 환자 및 고령자에서 용량조절이 필요하지 않습니다.</w:t>
      </w:r>
    </w:p>
    <w:p w14:paraId="73C260BC" w14:textId="10900A44" w:rsidR="0024205B" w:rsidRDefault="0024205B" w:rsidP="0024205B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-효능/효과:</w:t>
      </w:r>
      <w:r>
        <w:rPr>
          <w:b/>
          <w:sz w:val="22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SARS-CoV-2 바이러스 검사를 통해 코로나바이러스감염증-19(이하 코로나19)가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확진된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환자로서, 중증으로 진행될 위험이 높은 경증 및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중등증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성인 환자의 치료. 단, 다른 코로나19 치료제를 사용할 수 없거나 다른 코로나 치료제가 임상적으로 적절하지 않은 환자에 한하여 사용한다. </w:t>
      </w:r>
      <w:r>
        <w:rPr>
          <w:rFonts w:ascii="맑은 고딕" w:eastAsia="맑은 고딕" w:hAnsi="맑은 고딕" w:hint="eastAsia"/>
          <w:color w:val="000000"/>
          <w:szCs w:val="20"/>
        </w:rPr>
        <w:br/>
        <w:t xml:space="preserve">•이 약은 임부와 만 18세 미만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소아·청소년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환자에게 사용이 승인되지 않았음</w:t>
      </w:r>
      <w:r>
        <w:rPr>
          <w:rFonts w:ascii="맑은 고딕" w:eastAsia="맑은 고딕" w:hAnsi="맑은 고딕" w:hint="eastAsia"/>
          <w:color w:val="000000"/>
          <w:szCs w:val="20"/>
        </w:rPr>
        <w:br/>
        <w:t>•이 약은 코로나19로 인해 입원이 필요한 환자에서의 초기 치료 목적으로 사용이 승인되지 않았음. 코로나19로 인해 입원한 후에 치료를 시작했을 때 이 약의 유익성이 관찰되지 않았음(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용법·용량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참조) </w:t>
      </w:r>
      <w:r>
        <w:rPr>
          <w:rFonts w:ascii="맑은 고딕" w:eastAsia="맑은 고딕" w:hAnsi="맑은 고딕" w:hint="eastAsia"/>
          <w:color w:val="000000"/>
          <w:szCs w:val="20"/>
        </w:rPr>
        <w:br/>
        <w:t xml:space="preserve">•이 약은 코로나19의 예방을 위한 밀접접촉 전 또는 후 사용의 효과가 입증되지 않았음 </w:t>
      </w:r>
      <w:r>
        <w:rPr>
          <w:rFonts w:ascii="맑은 고딕" w:eastAsia="맑은 고딕" w:hAnsi="맑은 고딕" w:hint="eastAsia"/>
          <w:color w:val="000000"/>
          <w:szCs w:val="20"/>
        </w:rPr>
        <w:br/>
        <w:t>•이 약은 연속 5일보다 긴 기간의 사용효과에 대해 입증되지 않았음</w:t>
      </w:r>
    </w:p>
    <w:p w14:paraId="03061439" w14:textId="3701197B" w:rsidR="0024205B" w:rsidRDefault="00026D0A" w:rsidP="0024205B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-용법/용량:</w:t>
      </w:r>
      <w:r>
        <w:rPr>
          <w:b/>
          <w:sz w:val="22"/>
        </w:rPr>
        <w:t xml:space="preserve"> </w:t>
      </w:r>
    </w:p>
    <w:p w14:paraId="0E606F8A" w14:textId="77777777" w:rsidR="00A253D3" w:rsidRDefault="004977FC" w:rsidP="0024205B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1. 성인 </w:t>
      </w:r>
      <w:r>
        <w:rPr>
          <w:rFonts w:ascii="맑은 고딕" w:eastAsia="맑은 고딕" w:hAnsi="맑은 고딕" w:hint="eastAsia"/>
          <w:color w:val="000000"/>
          <w:szCs w:val="20"/>
        </w:rPr>
        <w:br/>
        <w:t xml:space="preserve">•이 약은 800 mg(200 mg 4캡슐)을 12시간마다 식사와 관계없이 5일간 경구 투여한다. 5일 이상 투여에 대한 안전성과 유효성은 확립되지 않았다. </w:t>
      </w:r>
      <w:r>
        <w:rPr>
          <w:rFonts w:ascii="맑은 고딕" w:eastAsia="맑은 고딕" w:hAnsi="맑은 고딕" w:hint="eastAsia"/>
          <w:color w:val="000000"/>
          <w:szCs w:val="20"/>
        </w:rPr>
        <w:br/>
        <w:t xml:space="preserve">•이 약은 증상 발현 후 5일 이내에 코로나 19 양성 진단을 받은 후 가능한 빨리 투여해야 한다. 캡슐 전체를 삼켜야 하며 캡슐을 열거나, 부수거나, 으깨서는 안 된다. </w:t>
      </w:r>
      <w:r>
        <w:rPr>
          <w:rFonts w:ascii="맑은 고딕" w:eastAsia="맑은 고딕" w:hAnsi="맑은 고딕" w:hint="eastAsia"/>
          <w:color w:val="000000"/>
          <w:szCs w:val="20"/>
        </w:rPr>
        <w:br/>
        <w:t xml:space="preserve">•바이러스 제거를 극대화하고 코로나19의 전파를 최소화하기 위해 5일간의 전체 치료 과정을 완료하고 공중보건지침에 따라 격리를 유지하는 것이 중요하다. </w:t>
      </w:r>
      <w:r>
        <w:rPr>
          <w:rFonts w:ascii="맑은 고딕" w:eastAsia="맑은 고딕" w:hAnsi="맑은 고딕" w:hint="eastAsia"/>
          <w:color w:val="000000"/>
          <w:szCs w:val="20"/>
        </w:rPr>
        <w:br/>
        <w:t xml:space="preserve">•환자가 이 약으로 치료를 시작한 후 코로나19로 인한 입원이 필요할 경우에도 보건의료전문가의 판단에 따라 전체 5일간의 치료 과정을 완료해야 한다. </w:t>
      </w:r>
      <w:r>
        <w:rPr>
          <w:rFonts w:ascii="맑은 고딕" w:eastAsia="맑은 고딕" w:hAnsi="맑은 고딕" w:hint="eastAsia"/>
          <w:color w:val="000000"/>
          <w:szCs w:val="20"/>
        </w:rPr>
        <w:br/>
      </w:r>
      <w:r>
        <w:rPr>
          <w:rFonts w:ascii="맑은 고딕" w:eastAsia="맑은 고딕" w:hAnsi="맑은 고딕" w:hint="eastAsia"/>
          <w:color w:val="000000"/>
          <w:szCs w:val="20"/>
        </w:rPr>
        <w:br/>
        <w:t xml:space="preserve">2. 특수 환자군 </w:t>
      </w:r>
      <w:r>
        <w:rPr>
          <w:rFonts w:ascii="맑은 고딕" w:eastAsia="맑은 고딕" w:hAnsi="맑은 고딕" w:hint="eastAsia"/>
          <w:color w:val="000000"/>
          <w:szCs w:val="20"/>
        </w:rPr>
        <w:br/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간장애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, </w:t>
      </w:r>
      <w:proofErr w:type="spellStart"/>
      <w:r>
        <w:rPr>
          <w:rFonts w:ascii="맑은 고딕" w:eastAsia="맑은 고딕" w:hAnsi="맑은 고딕" w:hint="eastAsia"/>
          <w:color w:val="000000"/>
          <w:szCs w:val="20"/>
        </w:rPr>
        <w:t>신장애</w:t>
      </w:r>
      <w:proofErr w:type="spellEnd"/>
      <w:r>
        <w:rPr>
          <w:rFonts w:ascii="맑은 고딕" w:eastAsia="맑은 고딕" w:hAnsi="맑은 고딕" w:hint="eastAsia"/>
          <w:color w:val="000000"/>
          <w:szCs w:val="20"/>
        </w:rPr>
        <w:t xml:space="preserve"> 환자 및 고령자에서 이 약의 용량 조절은 필요하지 않다</w:t>
      </w:r>
    </w:p>
    <w:p w14:paraId="7D34666D" w14:textId="7E23CFC8" w:rsidR="004977FC" w:rsidRDefault="004977FC" w:rsidP="0024205B">
      <w:pPr>
        <w:wordWrap/>
        <w:adjustRightInd w:val="0"/>
        <w:spacing w:after="0" w:line="240" w:lineRule="auto"/>
        <w:jc w:val="left"/>
        <w:rPr>
          <w:rFonts w:ascii="맑은 고딕" w:eastAsia="맑은 고딕" w:hAnsi="맑은 고딕"/>
          <w:color w:val="000000"/>
          <w:szCs w:val="20"/>
        </w:rPr>
      </w:pPr>
      <w:r>
        <w:rPr>
          <w:rFonts w:ascii="맑은 고딕" w:eastAsia="맑은 고딕" w:hAnsi="맑은 고딕" w:hint="eastAsia"/>
          <w:color w:val="000000"/>
          <w:szCs w:val="20"/>
        </w:rPr>
        <w:t xml:space="preserve">- 복용을 놓친 경우 </w:t>
      </w:r>
      <w:r>
        <w:rPr>
          <w:rFonts w:ascii="맑은 고딕" w:eastAsia="맑은 고딕" w:hAnsi="맑은 고딕" w:hint="eastAsia"/>
          <w:color w:val="000000"/>
          <w:szCs w:val="20"/>
        </w:rPr>
        <w:br/>
        <w:t>복용 예정 시간으로부터 10시간을 경과하지 않았다면 즉시 예정된 용량을 복용하고 이후 정상적인 투여 일정을 재개해야 한다. 만약 복용을 잊은</w:t>
      </w:r>
      <w:r w:rsidR="00C156A0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지 10시간 이상 경과한 경우라면, 해당 용량은 생략하고 다음 복용 예정 시간에 평소 용량을 복용해야 한다. 잊은 복용량을 보충하기 위해 예정된 복용량을 두 배로 늘려서 복용하지 않아야 한다. </w:t>
      </w:r>
    </w:p>
    <w:p w14:paraId="6373E8CB" w14:textId="77777777" w:rsidR="004977FC" w:rsidRDefault="004977FC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</w:p>
    <w:p w14:paraId="1B426F01" w14:textId="5E4A4CDF" w:rsidR="0024205B" w:rsidRDefault="0024205B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  <w:u w:val="single"/>
        </w:rPr>
      </w:pPr>
      <w:r w:rsidRPr="00BB1419">
        <w:rPr>
          <w:rFonts w:ascii="MalgunGothicBold" w:eastAsia="MalgunGothicBold" w:cs="MalgunGothicBold" w:hint="eastAsia"/>
          <w:b/>
          <w:bCs/>
          <w:kern w:val="0"/>
          <w:szCs w:val="20"/>
          <w:u w:val="single"/>
        </w:rPr>
        <w:t>R</w:t>
      </w:r>
      <w:r w:rsidRPr="00BB1419">
        <w:rPr>
          <w:rFonts w:ascii="MalgunGothicBold" w:eastAsia="MalgunGothicBold" w:cs="MalgunGothicBold"/>
          <w:b/>
          <w:bCs/>
          <w:kern w:val="0"/>
          <w:szCs w:val="20"/>
          <w:u w:val="single"/>
        </w:rPr>
        <w:t>eference</w:t>
      </w:r>
    </w:p>
    <w:p w14:paraId="5EA937DB" w14:textId="24A3B40C" w:rsidR="0024205B" w:rsidRDefault="0024205B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rFonts w:ascii="MalgunGothicBold" w:eastAsia="MalgunGothicBold" w:cs="MalgunGothicBold" w:hint="eastAsia"/>
          <w:b/>
          <w:bCs/>
          <w:kern w:val="0"/>
          <w:szCs w:val="20"/>
        </w:rPr>
        <w:t>K</w:t>
      </w:r>
      <w:r>
        <w:rPr>
          <w:rFonts w:ascii="MalgunGothicBold" w:eastAsia="MalgunGothicBold" w:cs="MalgunGothicBold"/>
          <w:b/>
          <w:bCs/>
          <w:kern w:val="0"/>
          <w:szCs w:val="20"/>
        </w:rPr>
        <w:t>IMS POC</w:t>
      </w:r>
    </w:p>
    <w:p w14:paraId="373F0751" w14:textId="347573FA" w:rsidR="00A253D3" w:rsidRDefault="00A253D3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18EEFA97" w14:textId="77777777" w:rsidR="00BC7A0E" w:rsidRDefault="00BC7A0E" w:rsidP="0024205B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14B9E8F" w14:textId="77777777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2D34FB0" wp14:editId="3FA4E77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19875" cy="781050"/>
                <wp:effectExtent l="0" t="0" r="9525" b="57150"/>
                <wp:wrapNone/>
                <wp:docPr id="33" name="그룹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9875" cy="781050"/>
                          <a:chOff x="0" y="0"/>
                          <a:chExt cx="5972175" cy="781050"/>
                        </a:xfrm>
                      </wpg:grpSpPr>
                      <wps:wsp>
                        <wps:cNvPr id="34" name="Text Box 34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59CC3F1B" w14:textId="2310323F" w:rsidR="00C156A0" w:rsidRPr="00C60B29" w:rsidRDefault="00C156A0" w:rsidP="00CD64B0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Special </w:t>
                              </w:r>
                              <w:proofErr w:type="gramStart"/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Issue :</w:t>
                              </w:r>
                              <w:proofErr w:type="gramEnd"/>
                              <w:r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골다공증(골절)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직선 연결선 35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2D34FB0" id="그룹 33" o:spid="_x0000_s1036" style="position:absolute;margin-left:0;margin-top:0;width:521.25pt;height:61.5pt;z-index:251723776;mso-position-horizontal-relative:margin;mso-width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">
                <v:shape id="Text Box 34" o:spid="_x0000_s1037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" filled="f" stroked="f">
                  <v:shadow on="t" color="black" opacity="26214f" origin="-.5,-.5" offset=".74836mm,.74836mm"/>
                  <v:textbox>
                    <w:txbxContent>
                      <w:p w14:paraId="59CC3F1B" w14:textId="2310323F" w:rsidR="00C156A0" w:rsidRPr="00C60B29" w:rsidRDefault="00C156A0" w:rsidP="00CD64B0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Special </w:t>
                        </w:r>
                        <w:proofErr w:type="gramStart"/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Issue :</w:t>
                        </w:r>
                        <w:proofErr w:type="gramEnd"/>
                        <w:r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골다공증(골절)</w:t>
                        </w:r>
                      </w:p>
                    </w:txbxContent>
                  </v:textbox>
                </v:shape>
                <v:line id="직선 연결선 35" o:spid="_x0000_s1038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1425D22F" w14:textId="09FD04CF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AAE215C" w14:textId="77777777" w:rsidR="00CD64B0" w:rsidRDefault="00CD64B0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75672969" w14:textId="7A53C349" w:rsidR="003A084A" w:rsidRDefault="003A084A" w:rsidP="00BB1419">
      <w:pPr>
        <w:wordWrap/>
        <w:adjustRightInd w:val="0"/>
        <w:spacing w:after="0" w:line="240" w:lineRule="auto"/>
        <w:jc w:val="left"/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4B1A3EB7" w14:textId="4096F9F4" w:rsidR="00EF5270" w:rsidRDefault="00EF5270" w:rsidP="00EF5270">
      <w:pPr>
        <w:pStyle w:val="a6"/>
        <w:numPr>
          <w:ilvl w:val="0"/>
          <w:numId w:val="27"/>
        </w:numPr>
        <w:wordWrap/>
        <w:adjustRightInd w:val="0"/>
        <w:spacing w:after="0" w:line="240" w:lineRule="auto"/>
        <w:ind w:leftChars="0"/>
        <w:jc w:val="left"/>
      </w:pPr>
      <w:r>
        <w:t xml:space="preserve">골다공증의 정의 </w:t>
      </w:r>
    </w:p>
    <w:p w14:paraId="78D80670" w14:textId="3F6467FD" w:rsidR="002A2FBF" w:rsidRDefault="00EF5270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t>세계보건기구(WHO)는 골다공증을 ‘</w:t>
      </w:r>
      <w:proofErr w:type="spellStart"/>
      <w:r>
        <w:t>골량의</w:t>
      </w:r>
      <w:proofErr w:type="spellEnd"/>
      <w:r>
        <w:t xml:space="preserve"> 감소와 미세구조의 이상을 특징으로 하는 전신적인 </w:t>
      </w:r>
      <w:proofErr w:type="spellStart"/>
      <w:r>
        <w:t>골격계</w:t>
      </w:r>
      <w:proofErr w:type="spellEnd"/>
      <w:r>
        <w:t xml:space="preserve"> 질환으로서 결과적으로 뼈가 약해져서 부러지기 쉬운 상태가 되는 질환’</w:t>
      </w:r>
      <w:proofErr w:type="spellStart"/>
      <w:r>
        <w:t>으로</w:t>
      </w:r>
      <w:proofErr w:type="spellEnd"/>
      <w:r>
        <w:t xml:space="preserve"> 정의하고 있다. 골강도는 </w:t>
      </w:r>
      <w:proofErr w:type="spellStart"/>
      <w:r>
        <w:t>골량</w:t>
      </w:r>
      <w:proofErr w:type="spellEnd"/>
      <w:r>
        <w:t xml:space="preserve">(quantity)와 골질(quality)에 의해 결정되며, </w:t>
      </w:r>
      <w:proofErr w:type="spellStart"/>
      <w:r>
        <w:t>골량은</w:t>
      </w:r>
      <w:proofErr w:type="spellEnd"/>
      <w:r>
        <w:t xml:space="preserve"> </w:t>
      </w:r>
      <w:proofErr w:type="spellStart"/>
      <w:r>
        <w:t>골밀도</w:t>
      </w:r>
      <w:proofErr w:type="spellEnd"/>
      <w:r>
        <w:t xml:space="preserve">(Bone Mineral Densitometry, BMD)에 의해 표현되고 골질은 구조, 골교체율, 무기질화, 미세손상 축적 등으로 구성된다. </w:t>
      </w:r>
    </w:p>
    <w:p w14:paraId="1B381998" w14:textId="77777777" w:rsidR="002A2FBF" w:rsidRPr="00BC7A0E" w:rsidRDefault="002A2FBF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</w:p>
    <w:p w14:paraId="472FCC35" w14:textId="09F62B3B" w:rsidR="005A4E6D" w:rsidRDefault="00617215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rPr>
          <w:rFonts w:hint="eastAsia"/>
        </w:rPr>
        <w:t>&lt;</w:t>
      </w:r>
      <w:r w:rsidR="00EF5270">
        <w:t>골밀도에 따른 골다공증 진단기준</w:t>
      </w:r>
      <w:r w:rsidR="002A2FBF">
        <w:rPr>
          <w:rFonts w:hint="eastAsia"/>
        </w:rPr>
        <w:t>(</w:t>
      </w:r>
      <w:r w:rsidR="002A2FBF">
        <w:t>WHO</w:t>
      </w:r>
      <w:r w:rsidR="002A2FBF">
        <w:rPr>
          <w:rFonts w:hint="eastAsia"/>
        </w:rPr>
        <w:t xml:space="preserve">의 </w:t>
      </w:r>
      <w:r w:rsidR="002A2FBF">
        <w:t>BMD</w:t>
      </w:r>
      <w:r w:rsidR="002A2FBF">
        <w:rPr>
          <w:rFonts w:hint="eastAsia"/>
        </w:rPr>
        <w:t>기준 골다공증의 정의)</w:t>
      </w:r>
      <w:r>
        <w:t>&gt;</w:t>
      </w:r>
    </w:p>
    <w:tbl>
      <w:tblPr>
        <w:tblStyle w:val="a7"/>
        <w:tblW w:w="0" w:type="auto"/>
        <w:tblInd w:w="760" w:type="dxa"/>
        <w:tblLook w:val="04A0" w:firstRow="1" w:lastRow="0" w:firstColumn="1" w:lastColumn="0" w:noHBand="0" w:noVBand="1"/>
      </w:tblPr>
      <w:tblGrid>
        <w:gridCol w:w="3228"/>
        <w:gridCol w:w="3249"/>
        <w:gridCol w:w="3219"/>
      </w:tblGrid>
      <w:tr w:rsidR="002A2FBF" w14:paraId="1BE2B1BF" w14:textId="77777777" w:rsidTr="002A2FBF">
        <w:tc>
          <w:tcPr>
            <w:tcW w:w="3228" w:type="dxa"/>
          </w:tcPr>
          <w:p w14:paraId="0373C1E6" w14:textId="0EE2FCE6" w:rsidR="002A2FBF" w:rsidRDefault="002A2FBF" w:rsidP="006330F6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분류</w:t>
            </w:r>
          </w:p>
        </w:tc>
        <w:tc>
          <w:tcPr>
            <w:tcW w:w="3249" w:type="dxa"/>
          </w:tcPr>
          <w:p w14:paraId="0AE23B4C" w14:textId="6F766E8B" w:rsidR="002A2FBF" w:rsidRDefault="002A2FBF" w:rsidP="006330F6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B</w:t>
            </w:r>
            <w:r>
              <w:t>MD</w:t>
            </w:r>
          </w:p>
        </w:tc>
        <w:tc>
          <w:tcPr>
            <w:tcW w:w="3219" w:type="dxa"/>
          </w:tcPr>
          <w:p w14:paraId="24098291" w14:textId="25347C21" w:rsidR="002A2FBF" w:rsidRDefault="002A2FBF" w:rsidP="006330F6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T</w:t>
            </w:r>
            <w:r>
              <w:t>-score</w:t>
            </w:r>
          </w:p>
        </w:tc>
      </w:tr>
      <w:tr w:rsidR="002A2FBF" w14:paraId="26D2F6C5" w14:textId="77777777" w:rsidTr="002A2FBF">
        <w:tc>
          <w:tcPr>
            <w:tcW w:w="3228" w:type="dxa"/>
          </w:tcPr>
          <w:p w14:paraId="62C9A149" w14:textId="10697ACD" w:rsidR="002A2FBF" w:rsidRDefault="002A2FBF" w:rsidP="005A4E6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정상</w:t>
            </w:r>
          </w:p>
        </w:tc>
        <w:tc>
          <w:tcPr>
            <w:tcW w:w="3249" w:type="dxa"/>
          </w:tcPr>
          <w:p w14:paraId="6C3D507F" w14:textId="74BD162A" w:rsidR="002A2FBF" w:rsidRDefault="002A2FBF" w:rsidP="005A4E6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 xml:space="preserve">젊은 성인 평균치의 표준편차 </w:t>
            </w:r>
            <w:r>
              <w:t>1</w:t>
            </w:r>
            <w:r>
              <w:rPr>
                <w:rFonts w:hint="eastAsia"/>
              </w:rPr>
              <w:t>이내</w:t>
            </w:r>
          </w:p>
        </w:tc>
        <w:tc>
          <w:tcPr>
            <w:tcW w:w="3219" w:type="dxa"/>
          </w:tcPr>
          <w:p w14:paraId="07461652" w14:textId="70ABEA1D" w:rsidR="002A2FBF" w:rsidRDefault="002A2FBF" w:rsidP="005A4E6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asciiTheme="minorEastAsia" w:hAnsiTheme="minorEastAsia" w:hint="eastAsia"/>
              </w:rPr>
              <w:t>≥</w:t>
            </w:r>
            <w:r>
              <w:rPr>
                <w:rFonts w:hint="eastAsia"/>
              </w:rPr>
              <w:t>-</w:t>
            </w:r>
            <w:r>
              <w:t>1.0</w:t>
            </w:r>
          </w:p>
        </w:tc>
      </w:tr>
      <w:tr w:rsidR="002A2FBF" w14:paraId="12795314" w14:textId="77777777" w:rsidTr="002A2FBF">
        <w:tc>
          <w:tcPr>
            <w:tcW w:w="3228" w:type="dxa"/>
          </w:tcPr>
          <w:p w14:paraId="0651B923" w14:textId="3292EBB2" w:rsidR="002A2FBF" w:rsidRDefault="002A2FBF" w:rsidP="005A4E6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골감소증</w:t>
            </w:r>
          </w:p>
        </w:tc>
        <w:tc>
          <w:tcPr>
            <w:tcW w:w="3249" w:type="dxa"/>
          </w:tcPr>
          <w:p w14:paraId="083837D4" w14:textId="6D5B8B55" w:rsidR="002A2FBF" w:rsidRDefault="002A2FBF" w:rsidP="005A4E6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 xml:space="preserve">젊은 성인 평균치보다 표준편차 </w:t>
            </w:r>
            <w:r>
              <w:t xml:space="preserve">1-2.5 </w:t>
            </w:r>
            <w:r>
              <w:rPr>
                <w:rFonts w:hint="eastAsia"/>
              </w:rPr>
              <w:t>낮은 구간</w:t>
            </w:r>
          </w:p>
        </w:tc>
        <w:tc>
          <w:tcPr>
            <w:tcW w:w="3219" w:type="dxa"/>
          </w:tcPr>
          <w:p w14:paraId="6FC277C2" w14:textId="35D1B497" w:rsidR="002A2FBF" w:rsidRDefault="002A2FBF" w:rsidP="005A4E6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-</w:t>
            </w:r>
            <w:r>
              <w:t>2.5&lt;</w:t>
            </w:r>
            <w:r>
              <w:rPr>
                <w:rFonts w:hint="eastAsia"/>
              </w:rPr>
              <w:t>T</w:t>
            </w:r>
            <w:r>
              <w:t>-score&lt;-1.0</w:t>
            </w:r>
          </w:p>
        </w:tc>
      </w:tr>
      <w:tr w:rsidR="002A2FBF" w14:paraId="40E69E86" w14:textId="77777777" w:rsidTr="002A2FBF">
        <w:tc>
          <w:tcPr>
            <w:tcW w:w="3228" w:type="dxa"/>
          </w:tcPr>
          <w:p w14:paraId="5374D4A5" w14:textId="748EA986" w:rsidR="002A2FBF" w:rsidRDefault="002A2FBF" w:rsidP="005A4E6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골다공증</w:t>
            </w:r>
          </w:p>
        </w:tc>
        <w:tc>
          <w:tcPr>
            <w:tcW w:w="3249" w:type="dxa"/>
          </w:tcPr>
          <w:p w14:paraId="440EA87D" w14:textId="58B2A29A" w:rsidR="002A2FBF" w:rsidRDefault="002A2FBF" w:rsidP="005A4E6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 xml:space="preserve">젊은 성인 평균치보다 표준편차 </w:t>
            </w:r>
            <w:r>
              <w:t>2.5</w:t>
            </w:r>
            <w:r>
              <w:rPr>
                <w:rFonts w:hint="eastAsia"/>
              </w:rPr>
              <w:t>이상 낮은 구간</w:t>
            </w:r>
          </w:p>
        </w:tc>
        <w:tc>
          <w:tcPr>
            <w:tcW w:w="3219" w:type="dxa"/>
          </w:tcPr>
          <w:p w14:paraId="0162A87E" w14:textId="7F230948" w:rsidR="002A2FBF" w:rsidRDefault="002A2FBF" w:rsidP="005A4E6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asciiTheme="minorEastAsia" w:hAnsiTheme="minorEastAsia" w:hint="eastAsia"/>
              </w:rPr>
              <w:t>≤</w:t>
            </w:r>
            <w:r>
              <w:rPr>
                <w:rFonts w:hint="eastAsia"/>
              </w:rPr>
              <w:t>-</w:t>
            </w:r>
            <w:r>
              <w:t>2.5</w:t>
            </w:r>
          </w:p>
        </w:tc>
      </w:tr>
      <w:tr w:rsidR="002A2FBF" w14:paraId="06A306A5" w14:textId="77777777" w:rsidTr="002A2FBF">
        <w:tc>
          <w:tcPr>
            <w:tcW w:w="3228" w:type="dxa"/>
          </w:tcPr>
          <w:p w14:paraId="6A5C4FB9" w14:textId="535517B9" w:rsidR="002A2FBF" w:rsidRDefault="002A2FBF" w:rsidP="002A2FBF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중증 혹은 확립된 골다공증</w:t>
            </w:r>
          </w:p>
        </w:tc>
        <w:tc>
          <w:tcPr>
            <w:tcW w:w="3249" w:type="dxa"/>
          </w:tcPr>
          <w:p w14:paraId="726B57BA" w14:textId="555A290E" w:rsidR="002A2FBF" w:rsidRDefault="002A2FBF" w:rsidP="002A2FBF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 xml:space="preserve">젊은 성인 평균치보다 표준편차 </w:t>
            </w:r>
            <w:r>
              <w:t>2.5</w:t>
            </w:r>
            <w:r>
              <w:rPr>
                <w:rFonts w:hint="eastAsia"/>
              </w:rPr>
              <w:t>이상 낮은 구간에 속하며 골절이 있는 경우</w:t>
            </w:r>
          </w:p>
        </w:tc>
        <w:tc>
          <w:tcPr>
            <w:tcW w:w="3219" w:type="dxa"/>
          </w:tcPr>
          <w:p w14:paraId="1B116D83" w14:textId="217DAC4D" w:rsidR="002A2FBF" w:rsidRDefault="002A2FBF" w:rsidP="002A2FBF">
            <w:pPr>
              <w:pStyle w:val="a6"/>
              <w:tabs>
                <w:tab w:val="center" w:pos="1501"/>
              </w:tabs>
              <w:wordWrap/>
              <w:adjustRightInd w:val="0"/>
              <w:ind w:leftChars="0" w:left="0"/>
              <w:jc w:val="left"/>
            </w:pPr>
            <w:r>
              <w:rPr>
                <w:rFonts w:asciiTheme="minorEastAsia" w:hAnsiTheme="minorEastAsia" w:hint="eastAsia"/>
              </w:rPr>
              <w:t>≤</w:t>
            </w:r>
            <w:r>
              <w:rPr>
                <w:rFonts w:hint="eastAsia"/>
              </w:rPr>
              <w:t>-</w:t>
            </w:r>
            <w:r>
              <w:t>2.5</w:t>
            </w:r>
            <w:r>
              <w:rPr>
                <w:rFonts w:hint="eastAsia"/>
              </w:rPr>
              <w:t>이면서 하나 이상의 골절이 있는 경우</w:t>
            </w:r>
          </w:p>
        </w:tc>
      </w:tr>
    </w:tbl>
    <w:p w14:paraId="572AAB72" w14:textId="77777777" w:rsidR="002A2FBF" w:rsidRDefault="002A2FBF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</w:p>
    <w:p w14:paraId="43CCB5E2" w14:textId="77777777" w:rsidR="006330F6" w:rsidRDefault="00EF5270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t xml:space="preserve">노화, 성 호르몬 감소, 기타 위험인자들의 영향으로 골밀도가 낮아진 상태에서 낙상 등의 충격을 받아 골절이 발생하게 된다. 골다공증 골절이 발생하면 거동을 못하여 욕창 등이 발생하고 </w:t>
      </w:r>
      <w:proofErr w:type="spellStart"/>
      <w:r>
        <w:t>폐색전증으로</w:t>
      </w:r>
      <w:proofErr w:type="spellEnd"/>
      <w:r>
        <w:t xml:space="preserve"> 사망까지 할 수 있으며, 도움을 받아야만 생활이 가능하게 되는 경우도 많다. </w:t>
      </w:r>
    </w:p>
    <w:p w14:paraId="08E32D52" w14:textId="0D23BF1D" w:rsidR="005A4E6D" w:rsidRDefault="00EF5270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t>2012년</w:t>
      </w:r>
      <w:r w:rsidR="004977FC">
        <w:t xml:space="preserve"> </w:t>
      </w:r>
      <w:r>
        <w:t>국민건강</w:t>
      </w:r>
      <w:r w:rsidR="006330F6">
        <w:rPr>
          <w:rFonts w:hint="eastAsia"/>
        </w:rPr>
        <w:t xml:space="preserve"> </w:t>
      </w:r>
      <w:r>
        <w:t>영양조사에서 50세 이상 성인의 골다공증 유병률은 여성 34.9%, 남성 7.8%로 여성이 남성에 비해 높았고, 수득수준이 낮을수록 유병률이 높았다. 50세 여성이 일생 동안 골다공증 골절을 최소 한 번 이상 경험할 확률(</w:t>
      </w:r>
      <w:proofErr w:type="spellStart"/>
      <w:r>
        <w:t>전생애</w:t>
      </w:r>
      <w:proofErr w:type="spellEnd"/>
      <w:r>
        <w:t xml:space="preserve"> 위험도)은 59.5%로 남성의 23.8%에 비해 2.5배 높게 나타났다. 2009년 건강보험심사평가원 자료에 따르면 골다공증 환자의 건강보험 진료비가 2004년 389억원에서 2008년 575억원으로 47.8%증가한 것으로 이로 인한 사회적 부담도 계속 증가할 것으로 예상된다. 골다공증 대퇴골</w:t>
      </w:r>
      <w:r w:rsidR="006330F6">
        <w:rPr>
          <w:rFonts w:hint="eastAsia"/>
        </w:rPr>
        <w:t xml:space="preserve"> </w:t>
      </w:r>
      <w:r>
        <w:t xml:space="preserve">골절 후 환자의 약 50%는 골절 전의 기동 능력과 독립성을 회복할 수 없고, 25%는 요양기관이나 집에서 보호가 필 요하며 1년 내 사망률은 평균 20%에 이른다. </w:t>
      </w:r>
    </w:p>
    <w:p w14:paraId="70EE023D" w14:textId="77777777" w:rsidR="005A4E6D" w:rsidRDefault="005A4E6D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</w:p>
    <w:p w14:paraId="1B9B0A53" w14:textId="5E16BDF4" w:rsidR="005A4E6D" w:rsidRDefault="00EF5270" w:rsidP="005A4E6D">
      <w:pPr>
        <w:pStyle w:val="a6"/>
        <w:numPr>
          <w:ilvl w:val="0"/>
          <w:numId w:val="27"/>
        </w:numPr>
        <w:wordWrap/>
        <w:adjustRightInd w:val="0"/>
        <w:spacing w:after="0" w:line="240" w:lineRule="auto"/>
        <w:ind w:leftChars="0"/>
        <w:jc w:val="left"/>
      </w:pPr>
      <w:r>
        <w:t>모든 환자들에 대한 보편적 권고사항</w:t>
      </w:r>
    </w:p>
    <w:p w14:paraId="4B165ACF" w14:textId="29A1C1B1" w:rsidR="005A4E6D" w:rsidRDefault="00EF5270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t xml:space="preserve"> 1) 충분한 칼슘과 비타민 D섭취: 골절의 위험을 줄이기 위하여 충분한 양의 칼슘과 비타민D를 섭취해야 한다. 또한, 저지방 유제품, 과일, 채소를 포함한 균형 잡힌 식사가 권장된다. National Osteoporosis Foundation(NOF)에서는 50-70세 남성은 하루 1,000mg, 51세 이상 여성 및 71세 이상 남성은 하루</w:t>
      </w:r>
      <w:r w:rsidR="004062E7">
        <w:t xml:space="preserve"> </w:t>
      </w:r>
      <w:r>
        <w:t>1</w:t>
      </w:r>
      <w:r w:rsidR="00A55BA9">
        <w:t>,</w:t>
      </w:r>
      <w:r>
        <w:t xml:space="preserve">200mg이상의 칼슘 섭취를 권장하고 있다. 비타민 D는 칼슘 흡수, </w:t>
      </w:r>
      <w:proofErr w:type="spellStart"/>
      <w:r>
        <w:t>골밀도</w:t>
      </w:r>
      <w:proofErr w:type="spellEnd"/>
      <w:r>
        <w:t xml:space="preserve"> 증가 등에 중요한 역할을 하며, 따라서 NOF에서는 50세 이상 성인에서 800-1,000IU의 비타민D 섭취를 권장하고 있다. </w:t>
      </w:r>
    </w:p>
    <w:p w14:paraId="1ACE9F03" w14:textId="77777777" w:rsidR="005A4E6D" w:rsidRDefault="00EF5270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t>2) 비타민 D 결핍 치료</w:t>
      </w:r>
    </w:p>
    <w:p w14:paraId="29F75529" w14:textId="77777777" w:rsidR="005A4E6D" w:rsidRDefault="00EF5270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t xml:space="preserve">3) 규칙적인 체중 부하 및 근력 운동 </w:t>
      </w:r>
    </w:p>
    <w:p w14:paraId="38BEF79A" w14:textId="77777777" w:rsidR="005A4E6D" w:rsidRDefault="00EF5270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lastRenderedPageBreak/>
        <w:t xml:space="preserve">4) 낙상 예방 </w:t>
      </w:r>
    </w:p>
    <w:p w14:paraId="1E77A6CA" w14:textId="77777777" w:rsidR="005A4E6D" w:rsidRDefault="00EF5270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t xml:space="preserve">5) 금연 및 과도한 음주 피하기: 여성 하루 2잔, 남성 하루 3잔 초과 음주 시 뼈 건강에 해롭고, 낙상 위험이 증가한다. </w:t>
      </w:r>
    </w:p>
    <w:p w14:paraId="7A1B696C" w14:textId="77777777" w:rsidR="005A4E6D" w:rsidRDefault="005A4E6D" w:rsidP="005A4E6D">
      <w:pPr>
        <w:pStyle w:val="a6"/>
        <w:wordWrap/>
        <w:adjustRightInd w:val="0"/>
        <w:spacing w:after="0" w:line="240" w:lineRule="auto"/>
        <w:ind w:leftChars="0" w:left="760"/>
        <w:jc w:val="left"/>
      </w:pPr>
    </w:p>
    <w:p w14:paraId="3AAB363B" w14:textId="554C4CCD" w:rsidR="005A4E6D" w:rsidRDefault="00EF5270" w:rsidP="005A4E6D">
      <w:pPr>
        <w:pStyle w:val="a6"/>
        <w:numPr>
          <w:ilvl w:val="0"/>
          <w:numId w:val="27"/>
        </w:numPr>
        <w:wordWrap/>
        <w:adjustRightInd w:val="0"/>
        <w:spacing w:after="0" w:line="240" w:lineRule="auto"/>
        <w:ind w:leftChars="0"/>
        <w:jc w:val="left"/>
      </w:pPr>
      <w:r>
        <w:t xml:space="preserve">약물학적 치료 </w:t>
      </w:r>
    </w:p>
    <w:p w14:paraId="51943A7F" w14:textId="2F676C77" w:rsidR="004062E7" w:rsidRDefault="00EF5270" w:rsidP="004062E7">
      <w:pPr>
        <w:pStyle w:val="a6"/>
        <w:wordWrap/>
        <w:adjustRightInd w:val="0"/>
        <w:spacing w:after="0" w:line="240" w:lineRule="auto"/>
        <w:ind w:leftChars="0" w:left="760"/>
        <w:jc w:val="left"/>
      </w:pPr>
      <w:r>
        <w:t xml:space="preserve">약물 치료가 고려되는 환자의 경우 위험 인자를 줄이기 위한 노력도 병행해야 </w:t>
      </w:r>
      <w:proofErr w:type="gramStart"/>
      <w:r>
        <w:t>한다.(</w:t>
      </w:r>
      <w:proofErr w:type="gramEnd"/>
      <w:r>
        <w:t xml:space="preserve">칼슘, 비타민 D 보충, 운동 등) 약물치료 시작에 앞서 골다공증의 2차 원인 평가, BMD 측정, 가능하다면 척추 방사선촬영(vertebral imaging studies)이 선행되어야 하고, 치료 효과 모니터링 시에는 생화학적 지표(biochemical marker)를 측정해야 한다. </w:t>
      </w:r>
    </w:p>
    <w:p w14:paraId="2B413524" w14:textId="593EDEF6" w:rsidR="00FE746F" w:rsidRDefault="00676412" w:rsidP="00676412">
      <w:pPr>
        <w:wordWrap/>
        <w:adjustRightInd w:val="0"/>
        <w:spacing w:after="0" w:line="240" w:lineRule="auto"/>
        <w:ind w:firstLineChars="350" w:firstLine="700"/>
        <w:jc w:val="left"/>
      </w:pPr>
      <w:r>
        <w:rPr>
          <w:rFonts w:hint="eastAsia"/>
        </w:rPr>
        <w:t>1</w:t>
      </w:r>
      <w:r>
        <w:t xml:space="preserve">) </w:t>
      </w:r>
      <w:r w:rsidR="00EF5270">
        <w:t xml:space="preserve">치료 대상: 다음에 해당하는 폐경 후 여성 및 50세 이상 남성 </w:t>
      </w:r>
    </w:p>
    <w:p w14:paraId="27E2DCF3" w14:textId="77777777" w:rsidR="006330F6" w:rsidRDefault="00EF5270" w:rsidP="00FE746F">
      <w:pPr>
        <w:pStyle w:val="a6"/>
        <w:wordWrap/>
        <w:adjustRightInd w:val="0"/>
        <w:spacing w:after="0" w:line="240" w:lineRule="auto"/>
        <w:ind w:leftChars="0" w:left="1120"/>
        <w:jc w:val="left"/>
      </w:pPr>
      <w:r>
        <w:t xml:space="preserve">① 임상적으로 분명하거나 척추 방사선 촬영으로 발견된 </w:t>
      </w:r>
      <w:proofErr w:type="spellStart"/>
      <w:r>
        <w:t>고관절</w:t>
      </w:r>
      <w:proofErr w:type="spellEnd"/>
      <w:r>
        <w:t xml:space="preserve"> 혹은 척추 골절이 있는 경우</w:t>
      </w:r>
    </w:p>
    <w:p w14:paraId="16F4AFB9" w14:textId="2DB8DC29" w:rsidR="00FE746F" w:rsidRDefault="00EF5270" w:rsidP="006330F6">
      <w:pPr>
        <w:pStyle w:val="a6"/>
        <w:wordWrap/>
        <w:adjustRightInd w:val="0"/>
        <w:spacing w:after="0" w:line="240" w:lineRule="auto"/>
        <w:ind w:leftChars="0" w:left="1120" w:firstLineChars="100" w:firstLine="200"/>
        <w:jc w:val="left"/>
      </w:pPr>
      <w:r>
        <w:t xml:space="preserve"> (이 경우 T-score는 중요하지 않다.)</w:t>
      </w:r>
    </w:p>
    <w:p w14:paraId="40EEC861" w14:textId="77777777" w:rsidR="00FE746F" w:rsidRDefault="00EF5270" w:rsidP="00FE746F">
      <w:pPr>
        <w:pStyle w:val="a6"/>
        <w:wordWrap/>
        <w:adjustRightInd w:val="0"/>
        <w:spacing w:after="0" w:line="240" w:lineRule="auto"/>
        <w:ind w:leftChars="0" w:left="1120"/>
        <w:jc w:val="left"/>
      </w:pPr>
      <w:r>
        <w:t xml:space="preserve">② </w:t>
      </w:r>
      <w:proofErr w:type="spellStart"/>
      <w:r>
        <w:t>대퇴경부</w:t>
      </w:r>
      <w:proofErr w:type="spellEnd"/>
      <w:r>
        <w:t xml:space="preserve">, 전고관절(total hip), 혹은 요추에서 T-score ≤ -2.5 </w:t>
      </w:r>
    </w:p>
    <w:p w14:paraId="5665D9DB" w14:textId="77777777" w:rsidR="006330F6" w:rsidRDefault="00EF5270" w:rsidP="00FE746F">
      <w:pPr>
        <w:pStyle w:val="a6"/>
        <w:wordWrap/>
        <w:adjustRightInd w:val="0"/>
        <w:spacing w:after="0" w:line="240" w:lineRule="auto"/>
        <w:ind w:leftChars="0" w:left="1120"/>
        <w:jc w:val="left"/>
      </w:pPr>
      <w:r>
        <w:t xml:space="preserve">③ 낮은 </w:t>
      </w:r>
      <w:proofErr w:type="spellStart"/>
      <w:r>
        <w:t>골밀도</w:t>
      </w:r>
      <w:proofErr w:type="spellEnd"/>
      <w:r>
        <w:t>(</w:t>
      </w:r>
      <w:proofErr w:type="spellStart"/>
      <w:r>
        <w:t>대퇴경부</w:t>
      </w:r>
      <w:proofErr w:type="spellEnd"/>
      <w:r>
        <w:t xml:space="preserve"> 혹은 요추에서 -2.5</w:t>
      </w:r>
      <w:r w:rsidR="004977FC">
        <w:t xml:space="preserve"> </w:t>
      </w:r>
      <w:r>
        <w:t xml:space="preserve">&lt;T-score &lt;-1.0)와 10년 내 </w:t>
      </w:r>
      <w:proofErr w:type="spellStart"/>
      <w:r>
        <w:t>고관절</w:t>
      </w:r>
      <w:proofErr w:type="spellEnd"/>
      <w:r>
        <w:t xml:space="preserve"> 골절 확률이 3%</w:t>
      </w:r>
    </w:p>
    <w:p w14:paraId="24742326" w14:textId="1C639B00" w:rsidR="004062E7" w:rsidRDefault="00EF5270" w:rsidP="006330F6">
      <w:pPr>
        <w:pStyle w:val="a6"/>
        <w:wordWrap/>
        <w:adjustRightInd w:val="0"/>
        <w:spacing w:after="0" w:line="240" w:lineRule="auto"/>
        <w:ind w:leftChars="0" w:left="1120" w:firstLineChars="100" w:firstLine="200"/>
        <w:jc w:val="left"/>
      </w:pPr>
      <w:r>
        <w:t xml:space="preserve"> 이상 또는 1년 내 주요 골다공증 관련 골절 확률이 20% 이상(WHO 알고리즘 기준)</w:t>
      </w:r>
    </w:p>
    <w:p w14:paraId="7ED292B9" w14:textId="69B8D0C8" w:rsidR="00E8150D" w:rsidRDefault="00EF5270" w:rsidP="006E26D7">
      <w:pPr>
        <w:wordWrap/>
        <w:adjustRightInd w:val="0"/>
        <w:spacing w:after="0" w:line="240" w:lineRule="auto"/>
        <w:ind w:leftChars="357" w:left="914" w:hangingChars="100" w:hanging="200"/>
        <w:jc w:val="left"/>
      </w:pPr>
      <w:r>
        <w:t xml:space="preserve">2) 골다공증 치료/예방 약물: FDA 승인 골다공증 치료제의 골절 방지 효과는 주로 폐경 후 여성을 대상으로 연구되었고 </w:t>
      </w:r>
      <w:proofErr w:type="spellStart"/>
      <w:r>
        <w:t>당질코르티코이드</w:t>
      </w:r>
      <w:proofErr w:type="spellEnd"/>
      <w:r>
        <w:t xml:space="preserve"> 유발 골다공증과 남성에 대한 자료는 제한적이다. 약물 치료는 골절이 없는 골감소증 환자의 척추 골절 또한 감소시킬 수 있지만, 전체적인 골절 방지 효과를 지지하는 근거는 강하지 않다. </w:t>
      </w:r>
    </w:p>
    <w:p w14:paraId="2020FB3A" w14:textId="77777777" w:rsidR="004062E7" w:rsidRDefault="004062E7" w:rsidP="004062E7">
      <w:pPr>
        <w:widowControl/>
        <w:wordWrap/>
        <w:autoSpaceDE/>
        <w:autoSpaceDN/>
      </w:pPr>
    </w:p>
    <w:p w14:paraId="1566E102" w14:textId="26D2C7FE" w:rsidR="00FE746F" w:rsidRDefault="00EF5270" w:rsidP="00FE746F">
      <w:pPr>
        <w:pStyle w:val="a6"/>
        <w:numPr>
          <w:ilvl w:val="0"/>
          <w:numId w:val="34"/>
        </w:numPr>
        <w:wordWrap/>
        <w:adjustRightInd w:val="0"/>
        <w:spacing w:after="0" w:line="240" w:lineRule="auto"/>
        <w:ind w:leftChars="0"/>
        <w:jc w:val="left"/>
      </w:pPr>
      <w:r>
        <w:t xml:space="preserve">Bisphosphonates </w:t>
      </w:r>
    </w:p>
    <w:p w14:paraId="4D008B07" w14:textId="06671BC9" w:rsidR="00E8150D" w:rsidRDefault="004062E7" w:rsidP="00325CB1">
      <w:pPr>
        <w:wordWrap/>
        <w:adjustRightInd w:val="0"/>
        <w:spacing w:after="0" w:line="240" w:lineRule="auto"/>
        <w:jc w:val="left"/>
      </w:pPr>
      <w:r>
        <w:t>1)</w:t>
      </w:r>
      <w:r w:rsidR="00EF5270">
        <w:t xml:space="preserve"> 작용 기전: 뼈의 hydroxyapatite에 결합하여 </w:t>
      </w:r>
      <w:proofErr w:type="spellStart"/>
      <w:r w:rsidR="00EF5270">
        <w:t>파골세포에</w:t>
      </w:r>
      <w:proofErr w:type="spellEnd"/>
      <w:r w:rsidR="004977FC">
        <w:rPr>
          <w:rFonts w:hint="eastAsia"/>
        </w:rPr>
        <w:t xml:space="preserve"> </w:t>
      </w:r>
      <w:r w:rsidR="00EF5270">
        <w:t>의한 재흡수를 억제하고, 골재흡수의 속도를 감소시킴으로써 간접적으로 골밀도를 증가시킴</w:t>
      </w:r>
    </w:p>
    <w:p w14:paraId="0E332AFA" w14:textId="692C9860" w:rsidR="00E8150D" w:rsidRDefault="004062E7" w:rsidP="00325CB1">
      <w:pPr>
        <w:wordWrap/>
        <w:adjustRightInd w:val="0"/>
        <w:spacing w:after="0" w:line="240" w:lineRule="auto"/>
        <w:jc w:val="left"/>
      </w:pPr>
      <w:r>
        <w:t>2)</w:t>
      </w:r>
      <w:r w:rsidR="00EF5270">
        <w:t xml:space="preserve"> 치료 성과</w:t>
      </w:r>
    </w:p>
    <w:tbl>
      <w:tblPr>
        <w:tblStyle w:val="a7"/>
        <w:tblW w:w="0" w:type="auto"/>
        <w:tblInd w:w="743" w:type="dxa"/>
        <w:tblLook w:val="04A0" w:firstRow="1" w:lastRow="0" w:firstColumn="1" w:lastColumn="0" w:noHBand="0" w:noVBand="1"/>
      </w:tblPr>
      <w:tblGrid>
        <w:gridCol w:w="2292"/>
        <w:gridCol w:w="2228"/>
        <w:gridCol w:w="2228"/>
        <w:gridCol w:w="2228"/>
      </w:tblGrid>
      <w:tr w:rsidR="00E8150D" w14:paraId="0F8ADFB0" w14:textId="77777777" w:rsidTr="00325CB1">
        <w:tc>
          <w:tcPr>
            <w:tcW w:w="2292" w:type="dxa"/>
            <w:vMerge w:val="restart"/>
          </w:tcPr>
          <w:p w14:paraId="6E79BFCB" w14:textId="78AAC7CC" w:rsidR="00E8150D" w:rsidRDefault="00E8150D" w:rsidP="00D65904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성분</w:t>
            </w:r>
          </w:p>
        </w:tc>
        <w:tc>
          <w:tcPr>
            <w:tcW w:w="6684" w:type="dxa"/>
            <w:gridSpan w:val="3"/>
          </w:tcPr>
          <w:p w14:paraId="0E849668" w14:textId="1BA23C63" w:rsidR="00E8150D" w:rsidRDefault="00E8150D" w:rsidP="00D65904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골절 위험 감소 효과</w:t>
            </w:r>
          </w:p>
        </w:tc>
      </w:tr>
      <w:tr w:rsidR="00E8150D" w14:paraId="0E40189C" w14:textId="77777777" w:rsidTr="00325CB1">
        <w:tc>
          <w:tcPr>
            <w:tcW w:w="2292" w:type="dxa"/>
            <w:vMerge/>
          </w:tcPr>
          <w:p w14:paraId="5DB4167D" w14:textId="77777777" w:rsidR="00E8150D" w:rsidRDefault="00E8150D" w:rsidP="00D65904">
            <w:pPr>
              <w:pStyle w:val="a6"/>
              <w:wordWrap/>
              <w:adjustRightInd w:val="0"/>
              <w:ind w:leftChars="0" w:left="0"/>
              <w:jc w:val="center"/>
            </w:pPr>
          </w:p>
        </w:tc>
        <w:tc>
          <w:tcPr>
            <w:tcW w:w="2228" w:type="dxa"/>
          </w:tcPr>
          <w:p w14:paraId="60CF920C" w14:textId="04E6526C" w:rsidR="00E8150D" w:rsidRDefault="00E8150D" w:rsidP="00D65904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척추</w:t>
            </w:r>
          </w:p>
        </w:tc>
        <w:tc>
          <w:tcPr>
            <w:tcW w:w="2228" w:type="dxa"/>
          </w:tcPr>
          <w:p w14:paraId="1622D1FE" w14:textId="6098F19F" w:rsidR="00E8150D" w:rsidRDefault="00E8150D" w:rsidP="00D65904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척추 외</w:t>
            </w:r>
          </w:p>
        </w:tc>
        <w:tc>
          <w:tcPr>
            <w:tcW w:w="2228" w:type="dxa"/>
          </w:tcPr>
          <w:p w14:paraId="50DECBDF" w14:textId="5E32AB83" w:rsidR="00E8150D" w:rsidRDefault="00E8150D" w:rsidP="00D65904">
            <w:pPr>
              <w:pStyle w:val="a6"/>
              <w:wordWrap/>
              <w:adjustRightInd w:val="0"/>
              <w:ind w:leftChars="0" w:left="0"/>
              <w:jc w:val="center"/>
            </w:pPr>
            <w:proofErr w:type="spellStart"/>
            <w:r>
              <w:rPr>
                <w:rFonts w:hint="eastAsia"/>
              </w:rPr>
              <w:t>고관절</w:t>
            </w:r>
            <w:proofErr w:type="spellEnd"/>
          </w:p>
        </w:tc>
      </w:tr>
      <w:tr w:rsidR="00E8150D" w14:paraId="604602E8" w14:textId="77777777" w:rsidTr="00325CB1">
        <w:tc>
          <w:tcPr>
            <w:tcW w:w="2292" w:type="dxa"/>
          </w:tcPr>
          <w:p w14:paraId="4BFCD00B" w14:textId="229A6038" w:rsidR="00E8150D" w:rsidRDefault="00E8150D" w:rsidP="00E8150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I</w:t>
            </w:r>
            <w:r>
              <w:t>bandronate</w:t>
            </w:r>
          </w:p>
        </w:tc>
        <w:tc>
          <w:tcPr>
            <w:tcW w:w="2228" w:type="dxa"/>
          </w:tcPr>
          <w:p w14:paraId="3CC618C1" w14:textId="1D76BD1F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  <w:tc>
          <w:tcPr>
            <w:tcW w:w="2228" w:type="dxa"/>
          </w:tcPr>
          <w:p w14:paraId="16B06707" w14:textId="36FAE914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X</w:t>
            </w:r>
          </w:p>
        </w:tc>
        <w:tc>
          <w:tcPr>
            <w:tcW w:w="2228" w:type="dxa"/>
          </w:tcPr>
          <w:p w14:paraId="086D32E4" w14:textId="1E0E5256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X</w:t>
            </w:r>
          </w:p>
        </w:tc>
      </w:tr>
      <w:tr w:rsidR="00E8150D" w14:paraId="70D285D7" w14:textId="77777777" w:rsidTr="00325CB1">
        <w:tc>
          <w:tcPr>
            <w:tcW w:w="2292" w:type="dxa"/>
          </w:tcPr>
          <w:p w14:paraId="78EA7351" w14:textId="3755474C" w:rsidR="00E8150D" w:rsidRDefault="00E8150D" w:rsidP="00E8150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A</w:t>
            </w:r>
            <w:r>
              <w:t>lendronate</w:t>
            </w:r>
          </w:p>
        </w:tc>
        <w:tc>
          <w:tcPr>
            <w:tcW w:w="2228" w:type="dxa"/>
          </w:tcPr>
          <w:p w14:paraId="5556DFFD" w14:textId="19F5164D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  <w:tc>
          <w:tcPr>
            <w:tcW w:w="2228" w:type="dxa"/>
          </w:tcPr>
          <w:p w14:paraId="00DBC69A" w14:textId="52CC7E54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  <w:tc>
          <w:tcPr>
            <w:tcW w:w="2228" w:type="dxa"/>
          </w:tcPr>
          <w:p w14:paraId="0A5EC5AF" w14:textId="26796E95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</w:tr>
      <w:tr w:rsidR="00E8150D" w14:paraId="0344ACA1" w14:textId="77777777" w:rsidTr="00325CB1">
        <w:tc>
          <w:tcPr>
            <w:tcW w:w="2292" w:type="dxa"/>
          </w:tcPr>
          <w:p w14:paraId="57658872" w14:textId="3A434681" w:rsidR="00E8150D" w:rsidRDefault="00E8150D" w:rsidP="00E8150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R</w:t>
            </w:r>
            <w:r>
              <w:t>isedronate</w:t>
            </w:r>
          </w:p>
        </w:tc>
        <w:tc>
          <w:tcPr>
            <w:tcW w:w="2228" w:type="dxa"/>
          </w:tcPr>
          <w:p w14:paraId="6D305EE5" w14:textId="6A65445D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  <w:tc>
          <w:tcPr>
            <w:tcW w:w="2228" w:type="dxa"/>
          </w:tcPr>
          <w:p w14:paraId="73B55D17" w14:textId="0A174319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  <w:tc>
          <w:tcPr>
            <w:tcW w:w="2228" w:type="dxa"/>
          </w:tcPr>
          <w:p w14:paraId="0FC13CC3" w14:textId="1B940C98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</w:tr>
      <w:tr w:rsidR="00E8150D" w14:paraId="53844B05" w14:textId="77777777" w:rsidTr="00325CB1">
        <w:tc>
          <w:tcPr>
            <w:tcW w:w="2292" w:type="dxa"/>
          </w:tcPr>
          <w:p w14:paraId="7C9F6145" w14:textId="737653B8" w:rsidR="00E8150D" w:rsidRDefault="00E8150D" w:rsidP="00E8150D">
            <w:pPr>
              <w:pStyle w:val="a6"/>
              <w:wordWrap/>
              <w:adjustRightInd w:val="0"/>
              <w:ind w:leftChars="0" w:left="0"/>
              <w:jc w:val="left"/>
            </w:pPr>
            <w:r>
              <w:rPr>
                <w:rFonts w:hint="eastAsia"/>
              </w:rPr>
              <w:t>Z</w:t>
            </w:r>
            <w:r>
              <w:t>oledronic acid</w:t>
            </w:r>
          </w:p>
        </w:tc>
        <w:tc>
          <w:tcPr>
            <w:tcW w:w="2228" w:type="dxa"/>
          </w:tcPr>
          <w:p w14:paraId="09638A89" w14:textId="49FC8D0F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  <w:tc>
          <w:tcPr>
            <w:tcW w:w="2228" w:type="dxa"/>
          </w:tcPr>
          <w:p w14:paraId="4AC6548E" w14:textId="3975BCBF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  <w:tc>
          <w:tcPr>
            <w:tcW w:w="2228" w:type="dxa"/>
          </w:tcPr>
          <w:p w14:paraId="35A69A90" w14:textId="19B3DB1E" w:rsidR="00E8150D" w:rsidRDefault="00E8150D" w:rsidP="00CE57F3">
            <w:pPr>
              <w:pStyle w:val="a6"/>
              <w:wordWrap/>
              <w:adjustRightInd w:val="0"/>
              <w:ind w:leftChars="0" w:left="0"/>
              <w:jc w:val="center"/>
            </w:pPr>
            <w:r>
              <w:rPr>
                <w:rFonts w:hint="eastAsia"/>
              </w:rPr>
              <w:t>O</w:t>
            </w:r>
          </w:p>
        </w:tc>
      </w:tr>
    </w:tbl>
    <w:p w14:paraId="5C91F02E" w14:textId="7ECE4342" w:rsidR="00E8150D" w:rsidRDefault="00EF5270" w:rsidP="00325CB1">
      <w:pPr>
        <w:wordWrap/>
        <w:adjustRightInd w:val="0"/>
        <w:spacing w:after="0" w:line="240" w:lineRule="auto"/>
        <w:jc w:val="left"/>
      </w:pPr>
      <w:r>
        <w:t xml:space="preserve"> </w:t>
      </w:r>
      <w:r w:rsidR="004062E7">
        <w:t>3)</w:t>
      </w:r>
      <w:r>
        <w:t>투여 방법(경구)</w:t>
      </w:r>
    </w:p>
    <w:p w14:paraId="5DD9D6CA" w14:textId="57C201CB" w:rsidR="00E8150D" w:rsidRDefault="00EF5270" w:rsidP="004062E7">
      <w:pPr>
        <w:wordWrap/>
        <w:adjustRightInd w:val="0"/>
        <w:spacing w:after="0" w:line="240" w:lineRule="auto"/>
        <w:jc w:val="left"/>
      </w:pPr>
      <w:r>
        <w:t xml:space="preserve"> -</w:t>
      </w:r>
      <w:r w:rsidR="00A55BA9">
        <w:t xml:space="preserve"> </w:t>
      </w:r>
      <w:r>
        <w:t>공복에 200ml 이상 충분한 양의 물과 함께 복용해야 하며, 약물 투여 후 약 30분 이상 공복을 유지해야 한다.</w:t>
      </w:r>
    </w:p>
    <w:p w14:paraId="1DC7F469" w14:textId="48CBBBE9" w:rsidR="00325CB1" w:rsidRDefault="00EF5270" w:rsidP="00325CB1">
      <w:pPr>
        <w:wordWrap/>
        <w:adjustRightInd w:val="0"/>
        <w:spacing w:after="0" w:line="240" w:lineRule="auto"/>
        <w:ind w:firstLineChars="50" w:firstLine="100"/>
        <w:jc w:val="left"/>
      </w:pPr>
      <w:r>
        <w:t xml:space="preserve">- 투약 후 30분 이상 앉거나 일어선 자세를 유지하여 부작용인 </w:t>
      </w:r>
      <w:proofErr w:type="spellStart"/>
      <w:r>
        <w:t>역류성</w:t>
      </w:r>
      <w:proofErr w:type="spellEnd"/>
      <w:r>
        <w:t xml:space="preserve"> </w:t>
      </w:r>
      <w:proofErr w:type="spellStart"/>
      <w:r>
        <w:t>식도염을</w:t>
      </w:r>
      <w:proofErr w:type="spellEnd"/>
      <w:r>
        <w:t xml:space="preserve"> 예방해야</w:t>
      </w:r>
      <w:r w:rsidR="00A55BA9">
        <w:rPr>
          <w:rFonts w:hint="eastAsia"/>
        </w:rPr>
        <w:t xml:space="preserve"> </w:t>
      </w:r>
      <w:r>
        <w:t xml:space="preserve">한다. </w:t>
      </w:r>
    </w:p>
    <w:p w14:paraId="0D15E8BF" w14:textId="32F5E110" w:rsidR="00E8150D" w:rsidRDefault="00EF5270" w:rsidP="00325CB1">
      <w:pPr>
        <w:wordWrap/>
        <w:adjustRightInd w:val="0"/>
        <w:spacing w:after="0" w:line="240" w:lineRule="auto"/>
        <w:ind w:firstLineChars="50" w:firstLine="100"/>
        <w:jc w:val="left"/>
      </w:pPr>
      <w:r>
        <w:t xml:space="preserve">- 우유나 유제품, 오렌지주스, 광천수, 보리차, 커피, 칼슘, </w:t>
      </w:r>
      <w:proofErr w:type="spellStart"/>
      <w:r>
        <w:t>철분제</w:t>
      </w:r>
      <w:proofErr w:type="spellEnd"/>
      <w:r>
        <w:t>, 제산제 등은 약품의 흡수를 방해하므로 투약 후 최소 1시간 이 지난 후 섭취한다.</w:t>
      </w:r>
    </w:p>
    <w:p w14:paraId="2735F9A4" w14:textId="3D2E1CA4" w:rsidR="00E8150D" w:rsidRDefault="004062E7" w:rsidP="00325CB1">
      <w:pPr>
        <w:wordWrap/>
        <w:adjustRightInd w:val="0"/>
        <w:spacing w:after="0" w:line="240" w:lineRule="auto"/>
        <w:jc w:val="left"/>
      </w:pPr>
      <w:r>
        <w:t xml:space="preserve">4) </w:t>
      </w:r>
      <w:r w:rsidR="00EF5270">
        <w:t xml:space="preserve">이상 반응: 삼킴 곤란, 오심 등의 위장장애, </w:t>
      </w:r>
      <w:proofErr w:type="spellStart"/>
      <w:r w:rsidR="00EF5270">
        <w:t>식도염</w:t>
      </w:r>
      <w:proofErr w:type="spellEnd"/>
      <w:r w:rsidR="00EF5270">
        <w:t xml:space="preserve">, 위궤양, 처음 투약하거나 과량 또는 정주용 제제 사용 시 두통, 근육통, </w:t>
      </w:r>
      <w:proofErr w:type="spellStart"/>
      <w:r w:rsidR="00EF5270">
        <w:t>열감</w:t>
      </w:r>
      <w:proofErr w:type="spellEnd"/>
      <w:r w:rsidR="00EF5270">
        <w:t xml:space="preserve"> </w:t>
      </w:r>
    </w:p>
    <w:p w14:paraId="6CD16ECB" w14:textId="67BFB192" w:rsidR="00E8150D" w:rsidRDefault="004062E7" w:rsidP="00325CB1">
      <w:pPr>
        <w:wordWrap/>
        <w:adjustRightInd w:val="0"/>
        <w:spacing w:after="0" w:line="240" w:lineRule="auto"/>
        <w:jc w:val="left"/>
      </w:pPr>
      <w:r>
        <w:t xml:space="preserve">5) </w:t>
      </w:r>
      <w:r w:rsidR="00EF5270">
        <w:t>주의 사항</w:t>
      </w:r>
      <w:r w:rsidR="00692EAA">
        <w:rPr>
          <w:rFonts w:hint="eastAsia"/>
        </w:rPr>
        <w:t>:</w:t>
      </w:r>
      <w:r w:rsidR="00692EAA">
        <w:t xml:space="preserve"> </w:t>
      </w:r>
    </w:p>
    <w:p w14:paraId="0B50A6AF" w14:textId="77777777" w:rsidR="00E8150D" w:rsidRDefault="00EF5270" w:rsidP="00325CB1">
      <w:pPr>
        <w:wordWrap/>
        <w:adjustRightInd w:val="0"/>
        <w:spacing w:after="0" w:line="240" w:lineRule="auto"/>
        <w:ind w:firstLineChars="100" w:firstLine="200"/>
        <w:jc w:val="left"/>
      </w:pPr>
      <w:r>
        <w:t xml:space="preserve"> - 턱뼈 괴사(osteonecrosis of the jaw) </w:t>
      </w:r>
    </w:p>
    <w:p w14:paraId="0421EBD7" w14:textId="0A8088C3" w:rsidR="00E8150D" w:rsidRDefault="00EF5270" w:rsidP="00325CB1">
      <w:pPr>
        <w:wordWrap/>
        <w:adjustRightInd w:val="0"/>
        <w:spacing w:after="0" w:line="240" w:lineRule="auto"/>
        <w:ind w:firstLineChars="150" w:firstLine="300"/>
        <w:jc w:val="left"/>
      </w:pPr>
      <w:r>
        <w:t>- 비</w:t>
      </w:r>
      <w:r w:rsidR="00EA147E">
        <w:rPr>
          <w:rFonts w:hint="eastAsia"/>
        </w:rPr>
        <w:t>정</w:t>
      </w:r>
      <w:r>
        <w:t>형 대퇴골</w:t>
      </w:r>
      <w:r w:rsidR="00A55BA9">
        <w:rPr>
          <w:rFonts w:hint="eastAsia"/>
        </w:rPr>
        <w:t xml:space="preserve"> </w:t>
      </w:r>
      <w:r>
        <w:t xml:space="preserve">골절(atypical femur fracture) </w:t>
      </w:r>
    </w:p>
    <w:p w14:paraId="45235488" w14:textId="7962A0DC" w:rsidR="00E8150D" w:rsidRDefault="00EF5270" w:rsidP="00325CB1">
      <w:pPr>
        <w:wordWrap/>
        <w:adjustRightInd w:val="0"/>
        <w:spacing w:after="0" w:line="240" w:lineRule="auto"/>
        <w:ind w:firstLineChars="150" w:firstLine="300"/>
        <w:jc w:val="left"/>
      </w:pPr>
      <w:r>
        <w:t xml:space="preserve">- </w:t>
      </w:r>
      <w:proofErr w:type="spellStart"/>
      <w:r>
        <w:t>신독성</w:t>
      </w:r>
      <w:proofErr w:type="spellEnd"/>
      <w:r>
        <w:t xml:space="preserve">: </w:t>
      </w:r>
      <w:proofErr w:type="spellStart"/>
      <w:r>
        <w:t>ClCr</w:t>
      </w:r>
      <w:proofErr w:type="spellEnd"/>
      <w:r>
        <w:t xml:space="preserve"> 30~35mL/min이하 투여 금지 </w:t>
      </w:r>
    </w:p>
    <w:p w14:paraId="6E91C6B8" w14:textId="77777777" w:rsidR="00E8150D" w:rsidRDefault="00EF5270" w:rsidP="00325CB1">
      <w:pPr>
        <w:wordWrap/>
        <w:adjustRightInd w:val="0"/>
        <w:spacing w:after="0" w:line="240" w:lineRule="auto"/>
        <w:ind w:firstLineChars="150" w:firstLine="300"/>
        <w:jc w:val="left"/>
      </w:pPr>
      <w:r>
        <w:lastRenderedPageBreak/>
        <w:t xml:space="preserve">- 식도암: 식도점막의 자극과 미란의 발생가능성 </w:t>
      </w:r>
    </w:p>
    <w:p w14:paraId="28013DF4" w14:textId="3D907D11" w:rsidR="00E8150D" w:rsidRDefault="00692EAA" w:rsidP="00A55BA9">
      <w:pPr>
        <w:wordWrap/>
        <w:adjustRightInd w:val="0"/>
        <w:spacing w:after="0" w:line="240" w:lineRule="auto"/>
        <w:ind w:leftChars="126" w:left="1652" w:hangingChars="700" w:hanging="1400"/>
        <w:jc w:val="left"/>
      </w:pPr>
      <w:r>
        <w:t xml:space="preserve">- </w:t>
      </w:r>
      <w:r w:rsidR="00EF5270">
        <w:t xml:space="preserve">약물 휴지기: </w:t>
      </w:r>
      <w:proofErr w:type="spellStart"/>
      <w:r w:rsidR="00EF5270">
        <w:t>비스포스포네이트는</w:t>
      </w:r>
      <w:proofErr w:type="spellEnd"/>
      <w:r w:rsidR="00EF5270">
        <w:t xml:space="preserve"> 투약 중단 후에도 뼈에 </w:t>
      </w:r>
      <w:proofErr w:type="spellStart"/>
      <w:r w:rsidR="00EF5270">
        <w:t>침착된</w:t>
      </w:r>
      <w:proofErr w:type="spellEnd"/>
      <w:r w:rsidR="00EF5270">
        <w:t xml:space="preserve"> </w:t>
      </w:r>
      <w:proofErr w:type="spellStart"/>
      <w:r w:rsidR="00EF5270">
        <w:t>비스포스포네이트의</w:t>
      </w:r>
      <w:proofErr w:type="spellEnd"/>
      <w:r w:rsidR="00EF5270">
        <w:t xml:space="preserve"> 잔여효과에 의해 골밀도가 서서히 감소하므로, 3~5년간 복용 후 골절 위험도를 재평가해 다른 치료제로의 전환을 고려할 수 있다. 고위험군에서는 지속적인 </w:t>
      </w:r>
      <w:proofErr w:type="spellStart"/>
      <w:r w:rsidR="00EF5270">
        <w:t>비스포스포네이트의</w:t>
      </w:r>
      <w:proofErr w:type="spellEnd"/>
      <w:r w:rsidR="00EF5270">
        <w:t xml:space="preserve"> 투여가 이득이 있을 수 있으며 </w:t>
      </w:r>
      <w:proofErr w:type="spellStart"/>
      <w:r w:rsidR="00EF5270">
        <w:t>휴약시</w:t>
      </w:r>
      <w:proofErr w:type="spellEnd"/>
      <w:r w:rsidR="00EF5270">
        <w:t xml:space="preserve"> </w:t>
      </w:r>
      <w:proofErr w:type="spellStart"/>
      <w:r w:rsidR="00EF5270">
        <w:t>골밀도</w:t>
      </w:r>
      <w:proofErr w:type="spellEnd"/>
      <w:r w:rsidR="00EF5270">
        <w:t xml:space="preserve"> 감소로 골절 위험이 증가할 수 있다. </w:t>
      </w:r>
    </w:p>
    <w:p w14:paraId="77114F4C" w14:textId="77777777" w:rsidR="0058298F" w:rsidRPr="0058298F" w:rsidRDefault="0058298F" w:rsidP="00FE746F">
      <w:pPr>
        <w:pStyle w:val="a6"/>
        <w:wordWrap/>
        <w:adjustRightInd w:val="0"/>
        <w:spacing w:after="0" w:line="240" w:lineRule="auto"/>
        <w:ind w:leftChars="0" w:left="1480"/>
        <w:jc w:val="left"/>
      </w:pPr>
    </w:p>
    <w:p w14:paraId="2521A644" w14:textId="1C8311D4" w:rsidR="00E8150D" w:rsidRDefault="00EF5270" w:rsidP="00325CB1">
      <w:pPr>
        <w:wordWrap/>
        <w:adjustRightInd w:val="0"/>
        <w:spacing w:after="0" w:line="240" w:lineRule="auto"/>
        <w:jc w:val="left"/>
      </w:pPr>
      <w:r>
        <w:t xml:space="preserve">B. 여성호르몬 관련 제제 </w:t>
      </w:r>
    </w:p>
    <w:p w14:paraId="3504548B" w14:textId="77777777" w:rsidR="00E8150D" w:rsidRDefault="00EF5270" w:rsidP="00325CB1">
      <w:pPr>
        <w:wordWrap/>
        <w:adjustRightInd w:val="0"/>
        <w:spacing w:after="0" w:line="240" w:lineRule="auto"/>
        <w:jc w:val="left"/>
      </w:pPr>
      <w:r>
        <w:t>a. Estrogen</w:t>
      </w:r>
    </w:p>
    <w:p w14:paraId="39464DE3" w14:textId="2BC35369" w:rsidR="00325CB1" w:rsidRDefault="004062E7" w:rsidP="00325CB1">
      <w:pPr>
        <w:wordWrap/>
        <w:adjustRightInd w:val="0"/>
        <w:spacing w:after="0" w:line="240" w:lineRule="auto"/>
        <w:jc w:val="left"/>
      </w:pPr>
      <w:r>
        <w:t>1)</w:t>
      </w:r>
      <w:r w:rsidR="00EF5270">
        <w:t xml:space="preserve"> 작용 기전: 조골세포로부터 생성되는 IL-6의 생성을 </w:t>
      </w:r>
      <w:proofErr w:type="spellStart"/>
      <w:r w:rsidR="00EF5270">
        <w:t>억제시킴으로써</w:t>
      </w:r>
      <w:proofErr w:type="spellEnd"/>
      <w:r w:rsidR="00EF5270">
        <w:t xml:space="preserve"> </w:t>
      </w:r>
      <w:proofErr w:type="spellStart"/>
      <w:r w:rsidR="00EF5270">
        <w:t>파골세포의</w:t>
      </w:r>
      <w:proofErr w:type="spellEnd"/>
      <w:r w:rsidR="00EF5270">
        <w:t xml:space="preserve"> 활동성을 감소시켜 </w:t>
      </w:r>
      <w:proofErr w:type="spellStart"/>
      <w:r w:rsidR="00EF5270">
        <w:t>골소실을</w:t>
      </w:r>
      <w:proofErr w:type="spellEnd"/>
      <w:r w:rsidR="00EF5270">
        <w:t xml:space="preserve"> 예방. 폐경기 이후 </w:t>
      </w:r>
      <w:proofErr w:type="spellStart"/>
      <w:r w:rsidR="00EF5270">
        <w:t>에스트로젠의</w:t>
      </w:r>
      <w:proofErr w:type="spellEnd"/>
      <w:r w:rsidR="00EF5270">
        <w:t xml:space="preserve"> 투여는 가속화된 골 소실을 방지하고, 장을 통한 칼슘의 흡수를 증가시키며 소변의 칼슘 손실을 감소시키는 효과가 있음 </w:t>
      </w:r>
    </w:p>
    <w:p w14:paraId="4243FB54" w14:textId="08B82E6D" w:rsidR="00325CB1" w:rsidRDefault="004062E7" w:rsidP="00325CB1">
      <w:pPr>
        <w:wordWrap/>
        <w:adjustRightInd w:val="0"/>
        <w:spacing w:after="0" w:line="240" w:lineRule="auto"/>
        <w:jc w:val="left"/>
      </w:pPr>
      <w:r>
        <w:t xml:space="preserve">2) </w:t>
      </w:r>
      <w:r w:rsidR="00EF5270">
        <w:t xml:space="preserve">치료 성과: 3년간 여성호르몬요법으로 치료한 결과 위약 대비 요추와 대퇴골밀도가 유의하게 증가하였다. 노인 여성, 낮은 골 밀도 여성, 여성호르몬요법의 </w:t>
      </w:r>
      <w:proofErr w:type="spellStart"/>
      <w:r w:rsidR="00EF5270">
        <w:t>기왕력이</w:t>
      </w:r>
      <w:proofErr w:type="spellEnd"/>
      <w:r w:rsidR="00EF5270">
        <w:t xml:space="preserve"> 없는 여성에서 </w:t>
      </w:r>
      <w:proofErr w:type="spellStart"/>
      <w:r w:rsidR="00EF5270">
        <w:t>골밀도</w:t>
      </w:r>
      <w:proofErr w:type="spellEnd"/>
      <w:r w:rsidR="00EF5270">
        <w:t xml:space="preserve"> 증가율이 더 높았다. 메타분석에서 척추골절은 34%</w:t>
      </w:r>
      <w:r w:rsidR="00F94EC9">
        <w:t xml:space="preserve"> </w:t>
      </w:r>
      <w:r w:rsidR="00EF5270">
        <w:t xml:space="preserve">유의하게 감소하였으나 </w:t>
      </w:r>
      <w:proofErr w:type="spellStart"/>
      <w:r w:rsidR="00EF5270">
        <w:t>비척추골절에는</w:t>
      </w:r>
      <w:proofErr w:type="spellEnd"/>
      <w:r w:rsidR="00EF5270">
        <w:t xml:space="preserve"> 영향이 없었다.</w:t>
      </w:r>
    </w:p>
    <w:p w14:paraId="78A34A23" w14:textId="2C005324" w:rsidR="004062E7" w:rsidRDefault="004062E7" w:rsidP="00325CB1">
      <w:pPr>
        <w:wordWrap/>
        <w:adjustRightInd w:val="0"/>
        <w:spacing w:after="0" w:line="240" w:lineRule="auto"/>
        <w:jc w:val="left"/>
      </w:pPr>
      <w:r>
        <w:t xml:space="preserve">3) </w:t>
      </w:r>
      <w:r w:rsidR="00EF5270">
        <w:t xml:space="preserve">투여 방법: 종류에 따라 용량 상이(oral, patches) </w:t>
      </w:r>
    </w:p>
    <w:p w14:paraId="7C3FF83F" w14:textId="77777777" w:rsidR="00A55BA9" w:rsidRDefault="004062E7" w:rsidP="00325CB1">
      <w:pPr>
        <w:wordWrap/>
        <w:adjustRightInd w:val="0"/>
        <w:spacing w:after="0" w:line="240" w:lineRule="auto"/>
        <w:jc w:val="left"/>
      </w:pPr>
      <w:r>
        <w:t>4)</w:t>
      </w:r>
      <w:r w:rsidR="00EF5270">
        <w:t xml:space="preserve"> 이상반응: 비정상적 출혈, 월경변화, 유방암, 구역, 구토, 복부경련, </w:t>
      </w:r>
      <w:proofErr w:type="spellStart"/>
      <w:r w:rsidR="00EF5270">
        <w:t>홍반</w:t>
      </w:r>
      <w:proofErr w:type="spellEnd"/>
      <w:r w:rsidR="00EF5270">
        <w:t xml:space="preserve">, 발진, 탈모, 두통, 편두통, 혈압상승, 성욕변화, 우울증 </w:t>
      </w:r>
    </w:p>
    <w:p w14:paraId="344E72C3" w14:textId="621ADC4C" w:rsidR="00325CB1" w:rsidRDefault="00A55BA9" w:rsidP="00325CB1">
      <w:pPr>
        <w:wordWrap/>
        <w:adjustRightInd w:val="0"/>
        <w:spacing w:after="0" w:line="240" w:lineRule="auto"/>
        <w:jc w:val="left"/>
      </w:pPr>
      <w:r>
        <w:t>5)</w:t>
      </w:r>
      <w:r w:rsidR="00EF5270">
        <w:t xml:space="preserve"> 금기: 진단이 불분명한 질 출혈, 활동성 </w:t>
      </w:r>
      <w:proofErr w:type="spellStart"/>
      <w:r w:rsidR="00EF5270">
        <w:t>혈전색전증</w:t>
      </w:r>
      <w:proofErr w:type="spellEnd"/>
      <w:r w:rsidR="00EF5270">
        <w:t xml:space="preserve">, 급성 담낭질환, 급성 간질환, 유방암과 자궁내막암과 같은 에스트로겐 의존성 암 </w:t>
      </w:r>
    </w:p>
    <w:p w14:paraId="3EA3F600" w14:textId="0BA530A4" w:rsidR="00325CB1" w:rsidRDefault="00A55BA9" w:rsidP="00325CB1">
      <w:pPr>
        <w:wordWrap/>
        <w:adjustRightInd w:val="0"/>
        <w:spacing w:after="0" w:line="240" w:lineRule="auto"/>
        <w:jc w:val="left"/>
      </w:pPr>
      <w:r>
        <w:t>6</w:t>
      </w:r>
      <w:r w:rsidR="004062E7">
        <w:t>)</w:t>
      </w:r>
      <w:r w:rsidR="00EF5270">
        <w:t xml:space="preserve"> 주의 사항 </w:t>
      </w:r>
    </w:p>
    <w:p w14:paraId="1B5CB0CF" w14:textId="77777777" w:rsidR="00325CB1" w:rsidRDefault="00EF5270" w:rsidP="00325CB1">
      <w:pPr>
        <w:wordWrap/>
        <w:adjustRightInd w:val="0"/>
        <w:spacing w:after="0" w:line="240" w:lineRule="auto"/>
        <w:jc w:val="left"/>
      </w:pPr>
      <w:r>
        <w:t>- 효과를 최대로 얻기 위해서는 에스트로겐의 분비가 급격히 저하되는 폐경 직후부터 사용하는 것이 좋으며 폐경 후 여성의 골절 위험도가 감소시키는 효과를 얻을 수 있다.</w:t>
      </w:r>
    </w:p>
    <w:p w14:paraId="024E4F85" w14:textId="4DF7A7DA" w:rsidR="00325CB1" w:rsidRDefault="00EF5270" w:rsidP="00325CB1">
      <w:pPr>
        <w:wordWrap/>
        <w:adjustRightInd w:val="0"/>
        <w:spacing w:after="0" w:line="240" w:lineRule="auto"/>
        <w:jc w:val="left"/>
      </w:pPr>
      <w:r>
        <w:t xml:space="preserve">- 자궁이 있는 여성은 자궁 내막을 보호하기 위해 </w:t>
      </w:r>
      <w:proofErr w:type="spellStart"/>
      <w:r>
        <w:t>프로게스틴을</w:t>
      </w:r>
      <w:proofErr w:type="spellEnd"/>
      <w:r>
        <w:t xml:space="preserve"> 포함한 여성 호르몬 요법을 하고, 자궁을 절제한 여성은 에스트로겐만 투여한다. 단, 에스트로겐은 </w:t>
      </w:r>
      <w:proofErr w:type="spellStart"/>
      <w:r>
        <w:t>골소실을</w:t>
      </w:r>
      <w:proofErr w:type="spellEnd"/>
      <w:r>
        <w:t xml:space="preserve"> 방지할 수 있는 최소량을 사용하는 것이 바람직하다. - 에스트로겐 장기간 사용시 자궁내막암, 유방암, </w:t>
      </w:r>
      <w:proofErr w:type="spellStart"/>
      <w:r>
        <w:t>정맥혈전증</w:t>
      </w:r>
      <w:proofErr w:type="spellEnd"/>
      <w:r>
        <w:t xml:space="preserve">, 담낭질환, </w:t>
      </w:r>
      <w:proofErr w:type="spellStart"/>
      <w:r>
        <w:t>난소암</w:t>
      </w:r>
      <w:proofErr w:type="spellEnd"/>
      <w:r>
        <w:t xml:space="preserve">, 천식의 악화, 루푸스의 악화 등이 발생할 수 있으므로 이런 과거력이나 가족력이 있는 경우에는 여성호르몬 치료는 피하는 것이 좋다. </w:t>
      </w:r>
    </w:p>
    <w:p w14:paraId="1CABFB48" w14:textId="77777777" w:rsidR="00325CB1" w:rsidRDefault="00EF5270" w:rsidP="00325CB1">
      <w:pPr>
        <w:wordWrap/>
        <w:adjustRightInd w:val="0"/>
        <w:spacing w:after="0" w:line="240" w:lineRule="auto"/>
        <w:jc w:val="left"/>
      </w:pPr>
      <w:r>
        <w:t xml:space="preserve">b. Raloxifene / </w:t>
      </w:r>
      <w:proofErr w:type="spellStart"/>
      <w:r>
        <w:t>Bazedoxifene</w:t>
      </w:r>
      <w:proofErr w:type="spellEnd"/>
      <w:r>
        <w:t xml:space="preserve"> </w:t>
      </w:r>
    </w:p>
    <w:p w14:paraId="2F44F804" w14:textId="5DC14751" w:rsidR="00325CB1" w:rsidRDefault="00692EAA" w:rsidP="00325CB1">
      <w:pPr>
        <w:wordWrap/>
        <w:adjustRightInd w:val="0"/>
        <w:spacing w:after="0" w:line="240" w:lineRule="auto"/>
        <w:jc w:val="left"/>
      </w:pPr>
      <w:r>
        <w:t>1)</w:t>
      </w:r>
      <w:r w:rsidR="00EF5270">
        <w:t xml:space="preserve"> 작용 기전: 조직에 따라 선택적으로 해당 조직의 에스트로겐 수용체에서 에스트로겐을 </w:t>
      </w:r>
      <w:proofErr w:type="spellStart"/>
      <w:r w:rsidR="00EF5270">
        <w:t>길항하거나</w:t>
      </w:r>
      <w:proofErr w:type="spellEnd"/>
      <w:r w:rsidR="00EF5270">
        <w:t xml:space="preserve"> 항진하여 자궁과 유방조직 에서는 에스트로겐 길항작용, 골/지질대사에서는 항진작용을 하여 골밀도를 유지 </w:t>
      </w:r>
    </w:p>
    <w:p w14:paraId="7DA7B549" w14:textId="2E0905DE" w:rsidR="00325CB1" w:rsidRDefault="00692EAA" w:rsidP="00325CB1">
      <w:pPr>
        <w:wordWrap/>
        <w:adjustRightInd w:val="0"/>
        <w:spacing w:after="0" w:line="240" w:lineRule="auto"/>
        <w:jc w:val="left"/>
      </w:pPr>
      <w:r>
        <w:t xml:space="preserve">2) </w:t>
      </w:r>
      <w:r w:rsidR="00EF5270">
        <w:t xml:space="preserve">치료 성과: 골다공증 여성에게 4년간 raloxifene을 4년간 투여한 MORE 연구에서 위약군에 비해 요추와 </w:t>
      </w:r>
      <w:proofErr w:type="spellStart"/>
      <w:r w:rsidR="00EF5270">
        <w:t>대퇴골경부</w:t>
      </w:r>
      <w:proofErr w:type="spellEnd"/>
      <w:r w:rsidR="00AB1B47">
        <w:rPr>
          <w:rFonts w:hint="eastAsia"/>
        </w:rPr>
        <w:t xml:space="preserve"> </w:t>
      </w:r>
      <w:r w:rsidR="00EF5270">
        <w:t>골밀도는 각각 2,5%, 2.1%증가하였고, 척추골절이 없던 군에서 6개월간 새로운 척추골절 발생이 90%</w:t>
      </w:r>
      <w:r w:rsidR="00AB1B47">
        <w:t xml:space="preserve"> </w:t>
      </w:r>
      <w:r w:rsidR="00EF5270">
        <w:t xml:space="preserve">감소하였다. </w:t>
      </w:r>
      <w:proofErr w:type="spellStart"/>
      <w:r w:rsidR="00EF5270">
        <w:t>Bazedoxifene</w:t>
      </w:r>
      <w:proofErr w:type="spellEnd"/>
      <w:r w:rsidR="00EF5270">
        <w:t>을 36개월간 투여 시 위약군에 비해 요추</w:t>
      </w:r>
      <w:r w:rsidR="00AB1B47">
        <w:rPr>
          <w:rFonts w:hint="eastAsia"/>
        </w:rPr>
        <w:t xml:space="preserve"> </w:t>
      </w:r>
      <w:r w:rsidR="00EF5270">
        <w:t xml:space="preserve">골밀도가 유의하게 증가하였고, 3년, 5년,7년째 새로운 척추골절 발생이 유의하게 감소하였다. </w:t>
      </w:r>
    </w:p>
    <w:p w14:paraId="786A2A5E" w14:textId="77777777" w:rsidR="00CF08EB" w:rsidRDefault="00692EAA" w:rsidP="00325CB1">
      <w:pPr>
        <w:wordWrap/>
        <w:adjustRightInd w:val="0"/>
        <w:spacing w:after="0" w:line="240" w:lineRule="auto"/>
        <w:jc w:val="left"/>
      </w:pPr>
      <w:r>
        <w:t>3)</w:t>
      </w:r>
      <w:r w:rsidR="00EF5270">
        <w:t xml:space="preserve"> 투여 방법: 1일 1회 권장용량을 경구투여</w:t>
      </w:r>
    </w:p>
    <w:p w14:paraId="6F45CA8C" w14:textId="77777777" w:rsidR="00CF08EB" w:rsidRDefault="00CF08EB" w:rsidP="00325CB1">
      <w:pPr>
        <w:wordWrap/>
        <w:adjustRightInd w:val="0"/>
        <w:spacing w:after="0" w:line="240" w:lineRule="auto"/>
        <w:jc w:val="left"/>
      </w:pPr>
      <w:r>
        <w:t>4)</w:t>
      </w:r>
      <w:r w:rsidR="00EF5270">
        <w:t xml:space="preserve"> 치료대상: </w:t>
      </w:r>
      <w:proofErr w:type="spellStart"/>
      <w:r w:rsidR="00EF5270">
        <w:t>비스포스포네이트로</w:t>
      </w:r>
      <w:proofErr w:type="spellEnd"/>
      <w:r w:rsidR="00EF5270">
        <w:t xml:space="preserve"> 치료할 수 없는 폐경 후 여성이나 유방암 고위험군</w:t>
      </w:r>
    </w:p>
    <w:p w14:paraId="056CB083" w14:textId="76184E0E" w:rsidR="00325CB1" w:rsidRDefault="00CF08EB" w:rsidP="00325CB1">
      <w:pPr>
        <w:wordWrap/>
        <w:adjustRightInd w:val="0"/>
        <w:spacing w:after="0" w:line="240" w:lineRule="auto"/>
        <w:jc w:val="left"/>
      </w:pPr>
      <w:r>
        <w:t>5)</w:t>
      </w:r>
      <w:r w:rsidR="00EF5270">
        <w:t xml:space="preserve"> 모니터링 요소: BMD(치료 시작 후 1-2년에 실시, 그 후 2년마다 실시), 혈중 Ca, 25(OH)D 농도, 매년 키와 체중 측정, 혈중 지질 농도, Mammogram/breast exam </w:t>
      </w:r>
    </w:p>
    <w:p w14:paraId="11EC17C6" w14:textId="091505B8" w:rsidR="00325CB1" w:rsidRDefault="00CF08EB" w:rsidP="00325CB1">
      <w:pPr>
        <w:wordWrap/>
        <w:adjustRightInd w:val="0"/>
        <w:spacing w:after="0" w:line="240" w:lineRule="auto"/>
        <w:jc w:val="left"/>
      </w:pPr>
      <w:r>
        <w:t>6</w:t>
      </w:r>
      <w:r w:rsidR="00692EAA">
        <w:t xml:space="preserve">) </w:t>
      </w:r>
      <w:r w:rsidR="00EF5270">
        <w:t xml:space="preserve">이상반응: 홍조, 관절통, 독감증상, 감염, 기관지염, 말초부종, 다리경련, 근육통 같은 증상 </w:t>
      </w:r>
    </w:p>
    <w:p w14:paraId="4E413EF1" w14:textId="406CC92E" w:rsidR="00325CB1" w:rsidRDefault="00CF08EB" w:rsidP="00325CB1">
      <w:pPr>
        <w:wordWrap/>
        <w:adjustRightInd w:val="0"/>
        <w:spacing w:after="0" w:line="240" w:lineRule="auto"/>
        <w:jc w:val="left"/>
      </w:pPr>
      <w:r>
        <w:t>7</w:t>
      </w:r>
      <w:r w:rsidR="00692EAA">
        <w:t>)</w:t>
      </w:r>
      <w:r w:rsidR="00EF5270">
        <w:t xml:space="preserve"> 주의 사항 </w:t>
      </w:r>
    </w:p>
    <w:p w14:paraId="1E5E5933" w14:textId="77777777" w:rsidR="00325CB1" w:rsidRDefault="00EF5270" w:rsidP="00325CB1">
      <w:pPr>
        <w:wordWrap/>
        <w:adjustRightInd w:val="0"/>
        <w:spacing w:after="0" w:line="240" w:lineRule="auto"/>
        <w:jc w:val="left"/>
      </w:pPr>
      <w:r>
        <w:t xml:space="preserve">- VTE 발생위험성 </w:t>
      </w:r>
    </w:p>
    <w:p w14:paraId="61F87B1B" w14:textId="2B32ECF1" w:rsidR="00325CB1" w:rsidRDefault="00EF5270" w:rsidP="00325CB1">
      <w:pPr>
        <w:wordWrap/>
        <w:adjustRightInd w:val="0"/>
        <w:spacing w:after="0" w:line="240" w:lineRule="auto"/>
        <w:jc w:val="left"/>
      </w:pPr>
      <w:r>
        <w:t xml:space="preserve">- 심혈관계 질환: 뇌졸중으로 인한 사망의 위험은 관상 동맥 심장 질환을 앓고 있거나 주요 관상 동맥 질환 위험이 증가한 폐경기 여성에서 증가한다. </w:t>
      </w:r>
    </w:p>
    <w:p w14:paraId="77BAC3F4" w14:textId="6D996B31" w:rsidR="00325CB1" w:rsidRDefault="00EF5270" w:rsidP="00325CB1">
      <w:pPr>
        <w:wordWrap/>
        <w:adjustRightInd w:val="0"/>
        <w:spacing w:after="0" w:line="240" w:lineRule="auto"/>
        <w:jc w:val="left"/>
      </w:pPr>
      <w:r>
        <w:lastRenderedPageBreak/>
        <w:t>- 폐경 전 여성: 폐경 전 여성에 대한 안전성은 확립되어</w:t>
      </w:r>
      <w:r w:rsidR="00CA0C7D">
        <w:rPr>
          <w:rFonts w:hint="eastAsia"/>
        </w:rPr>
        <w:t xml:space="preserve"> </w:t>
      </w:r>
      <w:r>
        <w:t>있지 않다.</w:t>
      </w:r>
    </w:p>
    <w:p w14:paraId="31B22193" w14:textId="19BED81A" w:rsidR="00B31E09" w:rsidRDefault="00B31E09" w:rsidP="00325CB1">
      <w:pPr>
        <w:wordWrap/>
        <w:adjustRightInd w:val="0"/>
        <w:spacing w:after="0" w:line="240" w:lineRule="auto"/>
        <w:jc w:val="left"/>
      </w:pPr>
    </w:p>
    <w:tbl>
      <w:tblPr>
        <w:tblStyle w:val="a7"/>
        <w:tblW w:w="10487" w:type="dxa"/>
        <w:tblLayout w:type="fixed"/>
        <w:tblLook w:val="04A0" w:firstRow="1" w:lastRow="0" w:firstColumn="1" w:lastColumn="0" w:noHBand="0" w:noVBand="1"/>
      </w:tblPr>
      <w:tblGrid>
        <w:gridCol w:w="1630"/>
        <w:gridCol w:w="1484"/>
        <w:gridCol w:w="992"/>
        <w:gridCol w:w="1276"/>
        <w:gridCol w:w="567"/>
        <w:gridCol w:w="567"/>
        <w:gridCol w:w="567"/>
        <w:gridCol w:w="567"/>
        <w:gridCol w:w="992"/>
        <w:gridCol w:w="1845"/>
      </w:tblGrid>
      <w:tr w:rsidR="00617215" w:rsidRPr="00B31E09" w14:paraId="384424A6" w14:textId="5CDA6A27" w:rsidTr="00D8144A">
        <w:tc>
          <w:tcPr>
            <w:tcW w:w="1630" w:type="dxa"/>
            <w:vMerge w:val="restart"/>
            <w:vAlign w:val="center"/>
            <w:hideMark/>
          </w:tcPr>
          <w:p w14:paraId="32DD0F31" w14:textId="77777777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bCs/>
                <w:kern w:val="0"/>
                <w:sz w:val="16"/>
                <w:szCs w:val="16"/>
              </w:rPr>
              <w:t>분류</w:t>
            </w:r>
          </w:p>
        </w:tc>
        <w:tc>
          <w:tcPr>
            <w:tcW w:w="1484" w:type="dxa"/>
            <w:vMerge w:val="restart"/>
            <w:vAlign w:val="center"/>
            <w:hideMark/>
          </w:tcPr>
          <w:p w14:paraId="659CAB3B" w14:textId="77777777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bCs/>
                <w:kern w:val="0"/>
                <w:sz w:val="16"/>
                <w:szCs w:val="16"/>
              </w:rPr>
              <w:t>성분</w:t>
            </w:r>
          </w:p>
        </w:tc>
        <w:tc>
          <w:tcPr>
            <w:tcW w:w="992" w:type="dxa"/>
            <w:vMerge w:val="restart"/>
            <w:vAlign w:val="center"/>
            <w:hideMark/>
          </w:tcPr>
          <w:p w14:paraId="4661EDDF" w14:textId="67CF9B1E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bCs/>
                <w:kern w:val="0"/>
                <w:sz w:val="16"/>
                <w:szCs w:val="16"/>
              </w:rPr>
              <w:t>용량/용법</w:t>
            </w:r>
          </w:p>
        </w:tc>
        <w:tc>
          <w:tcPr>
            <w:tcW w:w="1276" w:type="dxa"/>
            <w:vMerge w:val="restart"/>
            <w:vAlign w:val="center"/>
            <w:hideMark/>
          </w:tcPr>
          <w:p w14:paraId="35EF4C05" w14:textId="77777777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bCs/>
                <w:kern w:val="0"/>
                <w:sz w:val="16"/>
                <w:szCs w:val="16"/>
              </w:rPr>
              <w:t>용법</w:t>
            </w:r>
          </w:p>
        </w:tc>
        <w:tc>
          <w:tcPr>
            <w:tcW w:w="1134" w:type="dxa"/>
            <w:gridSpan w:val="2"/>
            <w:vAlign w:val="center"/>
          </w:tcPr>
          <w:p w14:paraId="2AC68CEF" w14:textId="55E228F9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kern w:val="0"/>
                <w:sz w:val="16"/>
                <w:szCs w:val="16"/>
              </w:rPr>
              <w:t>폐경 후 골다공증</w:t>
            </w:r>
          </w:p>
        </w:tc>
        <w:tc>
          <w:tcPr>
            <w:tcW w:w="1134" w:type="dxa"/>
            <w:gridSpan w:val="2"/>
            <w:vAlign w:val="center"/>
          </w:tcPr>
          <w:p w14:paraId="1E90535E" w14:textId="604ACEC4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kern w:val="0"/>
                <w:sz w:val="16"/>
                <w:szCs w:val="16"/>
              </w:rPr>
              <w:t>G</w:t>
            </w:r>
            <w:r w:rsidRPr="00617215">
              <w:rPr>
                <w:rFonts w:eastAsiaTheme="minorHAnsi" w:cs="굴림"/>
                <w:b/>
                <w:kern w:val="0"/>
                <w:sz w:val="16"/>
                <w:szCs w:val="16"/>
              </w:rPr>
              <w:t>IOP</w:t>
            </w:r>
          </w:p>
        </w:tc>
        <w:tc>
          <w:tcPr>
            <w:tcW w:w="992" w:type="dxa"/>
            <w:vMerge w:val="restart"/>
            <w:vAlign w:val="center"/>
          </w:tcPr>
          <w:p w14:paraId="30EB2E23" w14:textId="77777777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kern w:val="0"/>
                <w:sz w:val="16"/>
                <w:szCs w:val="16"/>
              </w:rPr>
              <w:t>남성</w:t>
            </w:r>
          </w:p>
          <w:p w14:paraId="4BD9D432" w14:textId="4955D4FF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kern w:val="0"/>
                <w:sz w:val="16"/>
                <w:szCs w:val="16"/>
              </w:rPr>
              <w:t>골다공증</w:t>
            </w:r>
          </w:p>
        </w:tc>
        <w:tc>
          <w:tcPr>
            <w:tcW w:w="1845" w:type="dxa"/>
            <w:vMerge w:val="restart"/>
            <w:vAlign w:val="center"/>
          </w:tcPr>
          <w:p w14:paraId="4227471D" w14:textId="2BAC8715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kern w:val="0"/>
                <w:sz w:val="16"/>
                <w:szCs w:val="16"/>
              </w:rPr>
              <w:t>그 외</w:t>
            </w:r>
          </w:p>
        </w:tc>
      </w:tr>
      <w:tr w:rsidR="00617215" w:rsidRPr="00B31E09" w14:paraId="01125BE2" w14:textId="77E0016B" w:rsidTr="00D8144A">
        <w:tc>
          <w:tcPr>
            <w:tcW w:w="1630" w:type="dxa"/>
            <w:vMerge/>
          </w:tcPr>
          <w:p w14:paraId="54214E0D" w14:textId="77777777" w:rsidR="00617215" w:rsidRPr="00617215" w:rsidRDefault="00617215" w:rsidP="00C514F3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vMerge/>
          </w:tcPr>
          <w:p w14:paraId="1CBC3B84" w14:textId="77777777" w:rsidR="00617215" w:rsidRPr="00617215" w:rsidRDefault="00617215" w:rsidP="00C514F3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14:paraId="7C43F4EA" w14:textId="77777777" w:rsidR="00617215" w:rsidRPr="00617215" w:rsidRDefault="00617215" w:rsidP="00C514F3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617BD87" w14:textId="77777777" w:rsidR="00617215" w:rsidRPr="00617215" w:rsidRDefault="00617215" w:rsidP="00C514F3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3F2DF47" w14:textId="501E58C0" w:rsidR="00617215" w:rsidRPr="00617215" w:rsidRDefault="00617215" w:rsidP="00132ADD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b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kern w:val="0"/>
                <w:sz w:val="16"/>
                <w:szCs w:val="16"/>
              </w:rPr>
              <w:t>예방</w:t>
            </w:r>
          </w:p>
        </w:tc>
        <w:tc>
          <w:tcPr>
            <w:tcW w:w="567" w:type="dxa"/>
            <w:vAlign w:val="center"/>
          </w:tcPr>
          <w:p w14:paraId="67CEBC15" w14:textId="19B240FF" w:rsidR="00617215" w:rsidRPr="00617215" w:rsidRDefault="00617215" w:rsidP="00132ADD">
            <w:pPr>
              <w:spacing w:line="270" w:lineRule="atLeast"/>
              <w:jc w:val="center"/>
              <w:rPr>
                <w:rFonts w:eastAsiaTheme="minorHAnsi" w:cs="굴림"/>
                <w:b/>
                <w:bCs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bCs/>
                <w:kern w:val="0"/>
                <w:sz w:val="16"/>
                <w:szCs w:val="16"/>
              </w:rPr>
              <w:t>치료</w:t>
            </w:r>
          </w:p>
        </w:tc>
        <w:tc>
          <w:tcPr>
            <w:tcW w:w="567" w:type="dxa"/>
            <w:vAlign w:val="center"/>
          </w:tcPr>
          <w:p w14:paraId="08E76489" w14:textId="442F2B17" w:rsidR="00617215" w:rsidRPr="00617215" w:rsidRDefault="00617215" w:rsidP="00132ADD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b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kern w:val="0"/>
                <w:sz w:val="16"/>
                <w:szCs w:val="16"/>
              </w:rPr>
              <w:t>예방</w:t>
            </w:r>
          </w:p>
        </w:tc>
        <w:tc>
          <w:tcPr>
            <w:tcW w:w="567" w:type="dxa"/>
            <w:vAlign w:val="center"/>
          </w:tcPr>
          <w:p w14:paraId="6B13D057" w14:textId="7CD7A91C" w:rsidR="00617215" w:rsidRPr="00617215" w:rsidRDefault="00617215" w:rsidP="00132ADD">
            <w:pPr>
              <w:spacing w:line="270" w:lineRule="atLeast"/>
              <w:jc w:val="center"/>
              <w:rPr>
                <w:rFonts w:eastAsiaTheme="minorHAnsi" w:cs="굴림"/>
                <w:b/>
                <w:kern w:val="0"/>
                <w:sz w:val="16"/>
                <w:szCs w:val="16"/>
              </w:rPr>
            </w:pPr>
            <w:r w:rsidRPr="00617215">
              <w:rPr>
                <w:rFonts w:eastAsiaTheme="minorHAnsi" w:cs="굴림" w:hint="eastAsia"/>
                <w:b/>
                <w:kern w:val="0"/>
                <w:sz w:val="16"/>
                <w:szCs w:val="16"/>
              </w:rPr>
              <w:t>치료</w:t>
            </w:r>
          </w:p>
        </w:tc>
        <w:tc>
          <w:tcPr>
            <w:tcW w:w="992" w:type="dxa"/>
            <w:vMerge/>
            <w:vAlign w:val="center"/>
          </w:tcPr>
          <w:p w14:paraId="033476B8" w14:textId="4E8C7710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kern w:val="0"/>
                <w:sz w:val="16"/>
                <w:szCs w:val="16"/>
              </w:rPr>
            </w:pPr>
          </w:p>
        </w:tc>
        <w:tc>
          <w:tcPr>
            <w:tcW w:w="1845" w:type="dxa"/>
            <w:vMerge/>
            <w:vAlign w:val="center"/>
          </w:tcPr>
          <w:p w14:paraId="67A35690" w14:textId="24BBAA99" w:rsidR="00617215" w:rsidRPr="00617215" w:rsidRDefault="00617215" w:rsidP="00132ADD">
            <w:pPr>
              <w:widowControl/>
              <w:wordWrap/>
              <w:autoSpaceDE/>
              <w:autoSpaceDN/>
              <w:spacing w:line="240" w:lineRule="atLeast"/>
              <w:jc w:val="center"/>
              <w:rPr>
                <w:rFonts w:eastAsiaTheme="minorHAnsi" w:cs="굴림"/>
                <w:b/>
                <w:kern w:val="0"/>
                <w:sz w:val="16"/>
                <w:szCs w:val="16"/>
              </w:rPr>
            </w:pPr>
          </w:p>
        </w:tc>
      </w:tr>
      <w:tr w:rsidR="00142F8D" w:rsidRPr="00B31E09" w14:paraId="796BADC5" w14:textId="003CB359" w:rsidTr="00D8144A">
        <w:tc>
          <w:tcPr>
            <w:tcW w:w="1630" w:type="dxa"/>
            <w:vMerge w:val="restart"/>
            <w:hideMark/>
          </w:tcPr>
          <w:p w14:paraId="293EBD10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proofErr w:type="spellStart"/>
            <w:r w:rsidRPr="00B31E09">
              <w:rPr>
                <w:rFonts w:eastAsiaTheme="minorHAnsi" w:cs="굴림" w:hint="eastAsia"/>
                <w:b/>
                <w:bCs/>
                <w:color w:val="525252"/>
                <w:kern w:val="0"/>
                <w:sz w:val="16"/>
                <w:szCs w:val="16"/>
              </w:rPr>
              <w:t>비스포스포네이트</w:t>
            </w:r>
            <w:proofErr w:type="spellEnd"/>
            <w:r w:rsidRPr="00B31E09">
              <w:rPr>
                <w:rFonts w:eastAsiaTheme="minorHAnsi" w:cs="굴림" w:hint="eastAsia"/>
                <w:b/>
                <w:bCs/>
                <w:color w:val="525252"/>
                <w:kern w:val="0"/>
                <w:sz w:val="16"/>
                <w:szCs w:val="16"/>
                <w:vertAlign w:val="superscript"/>
              </w:rPr>
              <w:t>1)</w:t>
            </w:r>
          </w:p>
        </w:tc>
        <w:tc>
          <w:tcPr>
            <w:tcW w:w="1484" w:type="dxa"/>
            <w:vMerge w:val="restart"/>
            <w:hideMark/>
          </w:tcPr>
          <w:p w14:paraId="66E7D099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Alendronate</w:t>
            </w:r>
          </w:p>
        </w:tc>
        <w:tc>
          <w:tcPr>
            <w:tcW w:w="992" w:type="dxa"/>
            <w:hideMark/>
          </w:tcPr>
          <w:p w14:paraId="663A69DA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5mg</w:t>
            </w:r>
          </w:p>
        </w:tc>
        <w:tc>
          <w:tcPr>
            <w:tcW w:w="1276" w:type="dxa"/>
            <w:hideMark/>
          </w:tcPr>
          <w:p w14:paraId="69FBBC17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1일1회 PO</w:t>
            </w:r>
          </w:p>
        </w:tc>
        <w:tc>
          <w:tcPr>
            <w:tcW w:w="567" w:type="dxa"/>
          </w:tcPr>
          <w:p w14:paraId="7089019B" w14:textId="14C707D9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5344A575" w14:textId="2CBDE2EC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47624A96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337A32EE" w14:textId="0BB738DA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992" w:type="dxa"/>
          </w:tcPr>
          <w:p w14:paraId="3BFFF461" w14:textId="496B191D" w:rsidR="00142F8D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1845" w:type="dxa"/>
          </w:tcPr>
          <w:p w14:paraId="33B9196D" w14:textId="0EBB217A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골다공증</w:t>
            </w:r>
          </w:p>
        </w:tc>
      </w:tr>
      <w:tr w:rsidR="00142F8D" w:rsidRPr="00B31E09" w14:paraId="675C78C1" w14:textId="5F113800" w:rsidTr="00D8144A">
        <w:tc>
          <w:tcPr>
            <w:tcW w:w="1630" w:type="dxa"/>
            <w:vMerge/>
            <w:hideMark/>
          </w:tcPr>
          <w:p w14:paraId="32F66297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vMerge/>
            <w:hideMark/>
          </w:tcPr>
          <w:p w14:paraId="313116CB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hideMark/>
          </w:tcPr>
          <w:p w14:paraId="43443EB7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10mg</w:t>
            </w:r>
          </w:p>
        </w:tc>
        <w:tc>
          <w:tcPr>
            <w:tcW w:w="1276" w:type="dxa"/>
            <w:hideMark/>
          </w:tcPr>
          <w:p w14:paraId="2C26CB92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1일1회 PO</w:t>
            </w:r>
          </w:p>
        </w:tc>
        <w:tc>
          <w:tcPr>
            <w:tcW w:w="567" w:type="dxa"/>
          </w:tcPr>
          <w:p w14:paraId="7FBAC477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21468A11" w14:textId="0ACC24E1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41C15C3F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1F035375" w14:textId="54AF946B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992" w:type="dxa"/>
          </w:tcPr>
          <w:p w14:paraId="21E991CC" w14:textId="6EDDAE0D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1845" w:type="dxa"/>
          </w:tcPr>
          <w:p w14:paraId="329E3237" w14:textId="654EFA6A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142F8D" w:rsidRPr="00B31E09" w14:paraId="316A1AB6" w14:textId="79F93621" w:rsidTr="00D8144A">
        <w:tc>
          <w:tcPr>
            <w:tcW w:w="1630" w:type="dxa"/>
            <w:vMerge/>
            <w:hideMark/>
          </w:tcPr>
          <w:p w14:paraId="61916059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vMerge/>
            <w:hideMark/>
          </w:tcPr>
          <w:p w14:paraId="212A272D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hideMark/>
          </w:tcPr>
          <w:p w14:paraId="692DB1F3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70mg</w:t>
            </w:r>
          </w:p>
        </w:tc>
        <w:tc>
          <w:tcPr>
            <w:tcW w:w="1276" w:type="dxa"/>
            <w:hideMark/>
          </w:tcPr>
          <w:p w14:paraId="1910B7DB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주1회 PO</w:t>
            </w:r>
          </w:p>
        </w:tc>
        <w:tc>
          <w:tcPr>
            <w:tcW w:w="567" w:type="dxa"/>
          </w:tcPr>
          <w:p w14:paraId="511C94F3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5E482A16" w14:textId="2CAF590F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54A295A7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2FA76844" w14:textId="56F01D58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265B0CBA" w14:textId="5DF86106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1845" w:type="dxa"/>
          </w:tcPr>
          <w:p w14:paraId="689E7B22" w14:textId="188AF80F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142F8D" w:rsidRPr="00B31E09" w14:paraId="71D7A407" w14:textId="22E6BDF7" w:rsidTr="00D8144A">
        <w:tc>
          <w:tcPr>
            <w:tcW w:w="1630" w:type="dxa"/>
            <w:vMerge/>
            <w:hideMark/>
          </w:tcPr>
          <w:p w14:paraId="4E8F7CE7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hideMark/>
          </w:tcPr>
          <w:p w14:paraId="71B77A03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Etidronate</w:t>
            </w:r>
          </w:p>
        </w:tc>
        <w:tc>
          <w:tcPr>
            <w:tcW w:w="992" w:type="dxa"/>
            <w:hideMark/>
          </w:tcPr>
          <w:p w14:paraId="26D0CBF6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200mg</w:t>
            </w:r>
          </w:p>
        </w:tc>
        <w:tc>
          <w:tcPr>
            <w:tcW w:w="1276" w:type="dxa"/>
            <w:hideMark/>
          </w:tcPr>
          <w:p w14:paraId="332D7469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1일1회 PO</w:t>
            </w:r>
          </w:p>
        </w:tc>
        <w:tc>
          <w:tcPr>
            <w:tcW w:w="3260" w:type="dxa"/>
            <w:gridSpan w:val="5"/>
          </w:tcPr>
          <w:p w14:paraId="48CE0755" w14:textId="158B111B" w:rsidR="00142F8D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골다공증</w:t>
            </w:r>
          </w:p>
        </w:tc>
        <w:tc>
          <w:tcPr>
            <w:tcW w:w="1845" w:type="dxa"/>
          </w:tcPr>
          <w:p w14:paraId="091274D1" w14:textId="4908F843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proofErr w:type="spellStart"/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파제트병</w:t>
            </w:r>
            <w:proofErr w:type="spellEnd"/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,</w:t>
            </w:r>
            <w:r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  <w:t xml:space="preserve"> </w:t>
            </w: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이상부위 골화의 예방 및 치료</w:t>
            </w:r>
          </w:p>
        </w:tc>
      </w:tr>
      <w:tr w:rsidR="00142F8D" w:rsidRPr="00B31E09" w14:paraId="287B39C1" w14:textId="24181F5D" w:rsidTr="00D8144A">
        <w:tc>
          <w:tcPr>
            <w:tcW w:w="1630" w:type="dxa"/>
            <w:vMerge/>
            <w:hideMark/>
          </w:tcPr>
          <w:p w14:paraId="78BC901C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vMerge w:val="restart"/>
            <w:hideMark/>
          </w:tcPr>
          <w:p w14:paraId="74F16DD7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Risedronate</w:t>
            </w:r>
          </w:p>
        </w:tc>
        <w:tc>
          <w:tcPr>
            <w:tcW w:w="992" w:type="dxa"/>
            <w:hideMark/>
          </w:tcPr>
          <w:p w14:paraId="6D0FD20E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5mg</w:t>
            </w:r>
          </w:p>
        </w:tc>
        <w:tc>
          <w:tcPr>
            <w:tcW w:w="1276" w:type="dxa"/>
            <w:hideMark/>
          </w:tcPr>
          <w:p w14:paraId="12FA5428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1일1회 PO</w:t>
            </w:r>
          </w:p>
        </w:tc>
        <w:tc>
          <w:tcPr>
            <w:tcW w:w="567" w:type="dxa"/>
          </w:tcPr>
          <w:p w14:paraId="199B3F0A" w14:textId="272A880C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247EBD9F" w14:textId="25B1F52D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73315415" w14:textId="37177765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4A6CC7E0" w14:textId="1A4C3270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992" w:type="dxa"/>
          </w:tcPr>
          <w:p w14:paraId="3D41C60B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845" w:type="dxa"/>
          </w:tcPr>
          <w:p w14:paraId="4C77F76B" w14:textId="22FC1F19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142F8D" w:rsidRPr="00B31E09" w14:paraId="2E713DEC" w14:textId="315BAC66" w:rsidTr="00D8144A">
        <w:tc>
          <w:tcPr>
            <w:tcW w:w="1630" w:type="dxa"/>
            <w:vMerge/>
            <w:hideMark/>
          </w:tcPr>
          <w:p w14:paraId="1A6375EF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vMerge/>
            <w:hideMark/>
          </w:tcPr>
          <w:p w14:paraId="74B01CF9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hideMark/>
          </w:tcPr>
          <w:p w14:paraId="235483C8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35mg</w:t>
            </w:r>
          </w:p>
        </w:tc>
        <w:tc>
          <w:tcPr>
            <w:tcW w:w="1276" w:type="dxa"/>
            <w:hideMark/>
          </w:tcPr>
          <w:p w14:paraId="7C5044ED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주1회 PO</w:t>
            </w:r>
          </w:p>
        </w:tc>
        <w:tc>
          <w:tcPr>
            <w:tcW w:w="567" w:type="dxa"/>
          </w:tcPr>
          <w:p w14:paraId="6BB5E67C" w14:textId="7837B6DF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24053112" w14:textId="0C6F6E18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657C8DEA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14416383" w14:textId="6B7E407B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76AAAD18" w14:textId="29DF438B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1845" w:type="dxa"/>
          </w:tcPr>
          <w:p w14:paraId="24F18771" w14:textId="1F57642C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142F8D" w:rsidRPr="00B31E09" w14:paraId="1612E904" w14:textId="60E5D157" w:rsidTr="00D8144A">
        <w:tc>
          <w:tcPr>
            <w:tcW w:w="1630" w:type="dxa"/>
            <w:vMerge/>
            <w:hideMark/>
          </w:tcPr>
          <w:p w14:paraId="49614A18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vMerge/>
            <w:hideMark/>
          </w:tcPr>
          <w:p w14:paraId="34645FDF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hideMark/>
          </w:tcPr>
          <w:p w14:paraId="09BED019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75mg</w:t>
            </w:r>
          </w:p>
        </w:tc>
        <w:tc>
          <w:tcPr>
            <w:tcW w:w="1276" w:type="dxa"/>
            <w:hideMark/>
          </w:tcPr>
          <w:p w14:paraId="7841F9A3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월 150mg PO</w:t>
            </w:r>
          </w:p>
        </w:tc>
        <w:tc>
          <w:tcPr>
            <w:tcW w:w="567" w:type="dxa"/>
          </w:tcPr>
          <w:p w14:paraId="09A0917D" w14:textId="752F0781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65F5A785" w14:textId="283FE22A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20EE27EC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4DABD068" w14:textId="09CD381B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269F26A0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845" w:type="dxa"/>
          </w:tcPr>
          <w:p w14:paraId="6B9CE7E5" w14:textId="0CBF6C01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142F8D" w:rsidRPr="00B31E09" w14:paraId="012CD0FC" w14:textId="7D792E9A" w:rsidTr="00D8144A">
        <w:tc>
          <w:tcPr>
            <w:tcW w:w="1630" w:type="dxa"/>
            <w:vMerge/>
            <w:hideMark/>
          </w:tcPr>
          <w:p w14:paraId="6E81E93C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vMerge/>
            <w:hideMark/>
          </w:tcPr>
          <w:p w14:paraId="08DD9823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hideMark/>
          </w:tcPr>
          <w:p w14:paraId="38223B93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150mg</w:t>
            </w:r>
          </w:p>
        </w:tc>
        <w:tc>
          <w:tcPr>
            <w:tcW w:w="1276" w:type="dxa"/>
            <w:hideMark/>
          </w:tcPr>
          <w:p w14:paraId="14544D79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월1회 PO</w:t>
            </w:r>
          </w:p>
        </w:tc>
        <w:tc>
          <w:tcPr>
            <w:tcW w:w="567" w:type="dxa"/>
          </w:tcPr>
          <w:p w14:paraId="23F69AC9" w14:textId="35D43A4D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57DF0B4E" w14:textId="29CD7C08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1897921E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3240DEBC" w14:textId="32E1B989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17E21532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845" w:type="dxa"/>
          </w:tcPr>
          <w:p w14:paraId="2CFDD83C" w14:textId="42998DCF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142F8D" w:rsidRPr="00B31E09" w14:paraId="217494BD" w14:textId="3CB32E5B" w:rsidTr="00D8144A">
        <w:tc>
          <w:tcPr>
            <w:tcW w:w="1630" w:type="dxa"/>
            <w:vMerge/>
            <w:hideMark/>
          </w:tcPr>
          <w:p w14:paraId="779BFD7F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hideMark/>
          </w:tcPr>
          <w:p w14:paraId="3658E7F9" w14:textId="181739A6" w:rsidR="00142F8D" w:rsidRPr="00D8144A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Pamidronate</w:t>
            </w:r>
          </w:p>
        </w:tc>
        <w:tc>
          <w:tcPr>
            <w:tcW w:w="992" w:type="dxa"/>
            <w:hideMark/>
          </w:tcPr>
          <w:p w14:paraId="0BC81899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15mg</w:t>
            </w:r>
          </w:p>
        </w:tc>
        <w:tc>
          <w:tcPr>
            <w:tcW w:w="1276" w:type="dxa"/>
            <w:hideMark/>
          </w:tcPr>
          <w:p w14:paraId="16645098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3개월 30mg IV</w:t>
            </w:r>
          </w:p>
        </w:tc>
        <w:tc>
          <w:tcPr>
            <w:tcW w:w="3260" w:type="dxa"/>
            <w:gridSpan w:val="5"/>
          </w:tcPr>
          <w:p w14:paraId="11F5FCD8" w14:textId="26EA1C21" w:rsidR="00142F8D" w:rsidRPr="00E27486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proofErr w:type="spellStart"/>
            <w:r w:rsidRPr="00E27486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골칼슘</w:t>
            </w:r>
            <w:proofErr w:type="spellEnd"/>
            <w:r w:rsidRPr="00E27486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 xml:space="preserve"> 함량의 부균형에 기인한 </w:t>
            </w:r>
            <w:r w:rsidRPr="00E27486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T≤-2.5인 골다공증.</w:t>
            </w:r>
          </w:p>
        </w:tc>
        <w:tc>
          <w:tcPr>
            <w:tcW w:w="1845" w:type="dxa"/>
          </w:tcPr>
          <w:p w14:paraId="41061B4C" w14:textId="2711B11F" w:rsidR="00142F8D" w:rsidRPr="00E27486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proofErr w:type="spellStart"/>
            <w:r w:rsidRPr="00E27486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>파제트골염</w:t>
            </w:r>
            <w:proofErr w:type="spellEnd"/>
            <w:r w:rsidRPr="00E27486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 xml:space="preserve">, 악성종양에 의한 </w:t>
            </w:r>
            <w:proofErr w:type="spellStart"/>
            <w:r w:rsidRPr="00E27486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>과칼슘혈증</w:t>
            </w:r>
            <w:proofErr w:type="spellEnd"/>
            <w:r w:rsidRPr="00E27486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 xml:space="preserve">, 유방암 환자의 용해성 </w:t>
            </w:r>
            <w:proofErr w:type="spellStart"/>
            <w:r w:rsidRPr="00E27486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>골전이</w:t>
            </w:r>
            <w:proofErr w:type="spellEnd"/>
            <w:r w:rsidRPr="00E27486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 xml:space="preserve">, 다발성 골수종에 의한 </w:t>
            </w:r>
            <w:proofErr w:type="spellStart"/>
            <w:r w:rsidRPr="00E27486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>골연화</w:t>
            </w:r>
            <w:proofErr w:type="spellEnd"/>
            <w:r w:rsidRPr="00E27486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>.</w:t>
            </w:r>
          </w:p>
        </w:tc>
      </w:tr>
      <w:tr w:rsidR="00142F8D" w:rsidRPr="00B31E09" w14:paraId="489E1955" w14:textId="2251FBF7" w:rsidTr="00D8144A">
        <w:tc>
          <w:tcPr>
            <w:tcW w:w="1630" w:type="dxa"/>
            <w:vMerge/>
            <w:hideMark/>
          </w:tcPr>
          <w:p w14:paraId="107ACF02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vMerge w:val="restart"/>
            <w:hideMark/>
          </w:tcPr>
          <w:p w14:paraId="526449FB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Ibandronate</w:t>
            </w:r>
          </w:p>
        </w:tc>
        <w:tc>
          <w:tcPr>
            <w:tcW w:w="992" w:type="dxa"/>
            <w:hideMark/>
          </w:tcPr>
          <w:p w14:paraId="6C76FC3F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150mg</w:t>
            </w:r>
          </w:p>
        </w:tc>
        <w:tc>
          <w:tcPr>
            <w:tcW w:w="1276" w:type="dxa"/>
            <w:hideMark/>
          </w:tcPr>
          <w:p w14:paraId="2BB7E377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월1회 PO</w:t>
            </w:r>
          </w:p>
        </w:tc>
        <w:tc>
          <w:tcPr>
            <w:tcW w:w="567" w:type="dxa"/>
          </w:tcPr>
          <w:p w14:paraId="6AF0C08E" w14:textId="1A6C69BD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08B66661" w14:textId="5104E630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7B894B73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41A92FE2" w14:textId="0E1FF86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648CFB5A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845" w:type="dxa"/>
          </w:tcPr>
          <w:p w14:paraId="3E3C05E7" w14:textId="24F19FD2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142F8D" w:rsidRPr="00B31E09" w14:paraId="08546778" w14:textId="1FBB3A39" w:rsidTr="00D8144A">
        <w:tc>
          <w:tcPr>
            <w:tcW w:w="1630" w:type="dxa"/>
            <w:vMerge/>
            <w:hideMark/>
          </w:tcPr>
          <w:p w14:paraId="743EA832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vMerge/>
            <w:hideMark/>
          </w:tcPr>
          <w:p w14:paraId="22C76999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  <w:hideMark/>
          </w:tcPr>
          <w:p w14:paraId="572AC78E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3mg</w:t>
            </w:r>
          </w:p>
        </w:tc>
        <w:tc>
          <w:tcPr>
            <w:tcW w:w="1276" w:type="dxa"/>
            <w:hideMark/>
          </w:tcPr>
          <w:p w14:paraId="1F367C89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3개월 3mg IV</w:t>
            </w:r>
          </w:p>
        </w:tc>
        <w:tc>
          <w:tcPr>
            <w:tcW w:w="567" w:type="dxa"/>
          </w:tcPr>
          <w:p w14:paraId="735D8241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17E0F285" w14:textId="69DE90F8" w:rsidR="00142F8D" w:rsidRPr="00B31E09" w:rsidRDefault="002E1FCA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2F6D45EA" w14:textId="77777777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730FB7DF" w14:textId="0A992000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2B343666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845" w:type="dxa"/>
          </w:tcPr>
          <w:p w14:paraId="6CB5653C" w14:textId="0F93912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142F8D" w:rsidRPr="00B31E09" w14:paraId="7F4A9018" w14:textId="05F9A869" w:rsidTr="00D8144A">
        <w:tc>
          <w:tcPr>
            <w:tcW w:w="1630" w:type="dxa"/>
            <w:vMerge/>
            <w:hideMark/>
          </w:tcPr>
          <w:p w14:paraId="291215F3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hideMark/>
          </w:tcPr>
          <w:p w14:paraId="35E0DD53" w14:textId="77777777" w:rsidR="00142F8D" w:rsidRPr="00D8144A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Zoledronate</w:t>
            </w: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  <w:vertAlign w:val="superscript"/>
              </w:rPr>
              <w:t>2)</w:t>
            </w:r>
          </w:p>
        </w:tc>
        <w:tc>
          <w:tcPr>
            <w:tcW w:w="992" w:type="dxa"/>
            <w:hideMark/>
          </w:tcPr>
          <w:p w14:paraId="0E978F06" w14:textId="77777777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5mg</w:t>
            </w:r>
          </w:p>
        </w:tc>
        <w:tc>
          <w:tcPr>
            <w:tcW w:w="1276" w:type="dxa"/>
            <w:hideMark/>
          </w:tcPr>
          <w:p w14:paraId="675692CC" w14:textId="77777777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1년1회 IV</w:t>
            </w:r>
          </w:p>
        </w:tc>
        <w:tc>
          <w:tcPr>
            <w:tcW w:w="567" w:type="dxa"/>
          </w:tcPr>
          <w:p w14:paraId="204A32E7" w14:textId="0C118C3A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2F982C62" w14:textId="14BC9A68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172BE912" w14:textId="525E7093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58E3E220" w14:textId="227C4440" w:rsidR="00142F8D" w:rsidRPr="00B31E09" w:rsidRDefault="00142F8D" w:rsidP="00D8144A">
            <w:pPr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992" w:type="dxa"/>
          </w:tcPr>
          <w:p w14:paraId="5F816EB4" w14:textId="14531522" w:rsidR="00142F8D" w:rsidRPr="00B31E09" w:rsidRDefault="00142F8D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1845" w:type="dxa"/>
          </w:tcPr>
          <w:p w14:paraId="55BE7020" w14:textId="31C99DD5" w:rsidR="00142F8D" w:rsidRPr="00B31E09" w:rsidRDefault="00142F8D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proofErr w:type="spellStart"/>
            <w:r w:rsidRPr="00142F8D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>골파제트병의</w:t>
            </w:r>
            <w:proofErr w:type="spellEnd"/>
            <w:r w:rsidRPr="00142F8D">
              <w:rPr>
                <w:rFonts w:ascii="맑은 고딕" w:eastAsia="맑은 고딕" w:hAnsi="맑은 고딕" w:hint="eastAsia"/>
                <w:color w:val="000000"/>
                <w:sz w:val="16"/>
                <w:szCs w:val="20"/>
              </w:rPr>
              <w:t xml:space="preserve"> 치료.</w:t>
            </w:r>
          </w:p>
        </w:tc>
      </w:tr>
      <w:tr w:rsidR="002E1FCA" w:rsidRPr="00B31E09" w14:paraId="78C92184" w14:textId="05E06D5F" w:rsidTr="00D8144A">
        <w:tc>
          <w:tcPr>
            <w:tcW w:w="1630" w:type="dxa"/>
            <w:vMerge w:val="restart"/>
            <w:hideMark/>
          </w:tcPr>
          <w:p w14:paraId="6A86EFD0" w14:textId="77777777" w:rsidR="002E1FCA" w:rsidRPr="00B31E09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proofErr w:type="spellStart"/>
            <w:r w:rsidRPr="00B31E09">
              <w:rPr>
                <w:rFonts w:eastAsiaTheme="minorHAnsi" w:cs="굴림" w:hint="eastAsia"/>
                <w:b/>
                <w:bCs/>
                <w:color w:val="525252"/>
                <w:kern w:val="0"/>
                <w:sz w:val="16"/>
                <w:szCs w:val="16"/>
              </w:rPr>
              <w:t>비스포스포네이트</w:t>
            </w:r>
            <w:proofErr w:type="spellEnd"/>
            <w:r w:rsidRPr="00B31E09">
              <w:rPr>
                <w:rFonts w:eastAsiaTheme="minorHAnsi" w:cs="굴림" w:hint="eastAsia"/>
                <w:b/>
                <w:bCs/>
                <w:color w:val="525252"/>
                <w:kern w:val="0"/>
                <w:sz w:val="16"/>
                <w:szCs w:val="16"/>
              </w:rPr>
              <w:t>+</w:t>
            </w:r>
            <w:r w:rsidRPr="00B31E09">
              <w:rPr>
                <w:rFonts w:eastAsiaTheme="minorHAnsi" w:cs="굴림" w:hint="eastAsia"/>
                <w:b/>
                <w:bCs/>
                <w:color w:val="525252"/>
                <w:kern w:val="0"/>
                <w:sz w:val="16"/>
                <w:szCs w:val="16"/>
              </w:rPr>
              <w:br/>
              <w:t xml:space="preserve">Vit D </w:t>
            </w:r>
            <w:proofErr w:type="spellStart"/>
            <w:r w:rsidRPr="00B31E09">
              <w:rPr>
                <w:rFonts w:eastAsiaTheme="minorHAnsi" w:cs="굴림" w:hint="eastAsia"/>
                <w:b/>
                <w:bCs/>
                <w:color w:val="525252"/>
                <w:kern w:val="0"/>
                <w:sz w:val="16"/>
                <w:szCs w:val="16"/>
              </w:rPr>
              <w:t>복합제</w:t>
            </w:r>
            <w:proofErr w:type="spellEnd"/>
            <w:r w:rsidRPr="00B31E09">
              <w:rPr>
                <w:rFonts w:eastAsiaTheme="minorHAnsi" w:cs="굴림" w:hint="eastAsia"/>
                <w:b/>
                <w:bCs/>
                <w:color w:val="525252"/>
                <w:kern w:val="0"/>
                <w:sz w:val="16"/>
                <w:szCs w:val="16"/>
                <w:vertAlign w:val="superscript"/>
              </w:rPr>
              <w:t>3)</w:t>
            </w:r>
          </w:p>
        </w:tc>
        <w:tc>
          <w:tcPr>
            <w:tcW w:w="1484" w:type="dxa"/>
            <w:hideMark/>
          </w:tcPr>
          <w:p w14:paraId="55AAEB95" w14:textId="77777777" w:rsidR="002E1FCA" w:rsidRPr="00D8144A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Alendronate + Calcitriol</w:t>
            </w:r>
          </w:p>
        </w:tc>
        <w:tc>
          <w:tcPr>
            <w:tcW w:w="992" w:type="dxa"/>
            <w:hideMark/>
          </w:tcPr>
          <w:p w14:paraId="191C97FC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5mg + 0.5㎍</w:t>
            </w:r>
          </w:p>
        </w:tc>
        <w:tc>
          <w:tcPr>
            <w:tcW w:w="1276" w:type="dxa"/>
            <w:hideMark/>
          </w:tcPr>
          <w:p w14:paraId="78FF64C0" w14:textId="77777777" w:rsidR="002E1FCA" w:rsidRPr="00B31E09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1일1회 PO</w:t>
            </w:r>
          </w:p>
        </w:tc>
        <w:tc>
          <w:tcPr>
            <w:tcW w:w="567" w:type="dxa"/>
          </w:tcPr>
          <w:p w14:paraId="245202BD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138267B6" w14:textId="7EF02512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506B1F11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34C675AC" w14:textId="5DCB1222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992" w:type="dxa"/>
          </w:tcPr>
          <w:p w14:paraId="0107B357" w14:textId="52838016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1845" w:type="dxa"/>
          </w:tcPr>
          <w:p w14:paraId="0DD07EA7" w14:textId="0380D8BE" w:rsidR="002E1FCA" w:rsidRPr="00B31E09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2E1FCA" w:rsidRPr="00B31E09" w14:paraId="0A14E1BA" w14:textId="1297756F" w:rsidTr="00D8144A">
        <w:tc>
          <w:tcPr>
            <w:tcW w:w="1630" w:type="dxa"/>
            <w:vMerge/>
            <w:hideMark/>
          </w:tcPr>
          <w:p w14:paraId="5717CA40" w14:textId="77777777" w:rsidR="002E1FCA" w:rsidRPr="00B31E09" w:rsidRDefault="002E1FCA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hideMark/>
          </w:tcPr>
          <w:p w14:paraId="46B6D87C" w14:textId="77777777" w:rsidR="002E1FCA" w:rsidRPr="00D8144A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Alendronate + Cholecalciferol</w:t>
            </w:r>
          </w:p>
        </w:tc>
        <w:tc>
          <w:tcPr>
            <w:tcW w:w="992" w:type="dxa"/>
            <w:hideMark/>
          </w:tcPr>
          <w:p w14:paraId="6F9BE1B7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70mg + 26.67, 53.33mg</w:t>
            </w:r>
          </w:p>
        </w:tc>
        <w:tc>
          <w:tcPr>
            <w:tcW w:w="1276" w:type="dxa"/>
            <w:hideMark/>
          </w:tcPr>
          <w:p w14:paraId="4A2F0D0F" w14:textId="77777777" w:rsidR="002E1FCA" w:rsidRPr="00B31E09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주1회 PO</w:t>
            </w:r>
          </w:p>
        </w:tc>
        <w:tc>
          <w:tcPr>
            <w:tcW w:w="567" w:type="dxa"/>
          </w:tcPr>
          <w:p w14:paraId="7FAEAA7A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597CDC56" w14:textId="19D5AEC0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7E144ED5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71B86E78" w14:textId="3E66854A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4F3D1BBA" w14:textId="359DBEA9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1845" w:type="dxa"/>
          </w:tcPr>
          <w:p w14:paraId="5780CF9B" w14:textId="1F77BA91" w:rsidR="002E1FCA" w:rsidRPr="00B31E09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2E1FCA" w:rsidRPr="00B31E09" w14:paraId="77A6D23C" w14:textId="03A95490" w:rsidTr="00D8144A">
        <w:tc>
          <w:tcPr>
            <w:tcW w:w="1630" w:type="dxa"/>
            <w:vMerge/>
            <w:hideMark/>
          </w:tcPr>
          <w:p w14:paraId="5E2457E9" w14:textId="77777777" w:rsidR="002E1FCA" w:rsidRPr="00B31E09" w:rsidRDefault="002E1FCA" w:rsidP="00C514F3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  <w:hideMark/>
          </w:tcPr>
          <w:p w14:paraId="334D8074" w14:textId="77777777" w:rsidR="002E1FCA" w:rsidRPr="00D8144A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Risedronate + Cholecalciferol</w:t>
            </w:r>
          </w:p>
        </w:tc>
        <w:tc>
          <w:tcPr>
            <w:tcW w:w="992" w:type="dxa"/>
            <w:hideMark/>
          </w:tcPr>
          <w:p w14:paraId="3F45B0D1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35mg + 56mg</w:t>
            </w:r>
          </w:p>
        </w:tc>
        <w:tc>
          <w:tcPr>
            <w:tcW w:w="1276" w:type="dxa"/>
            <w:hideMark/>
          </w:tcPr>
          <w:p w14:paraId="6F9D111F" w14:textId="77777777" w:rsidR="002E1FCA" w:rsidRPr="00B31E09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 w:rsidRPr="00B31E09"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주1회 PO</w:t>
            </w:r>
          </w:p>
        </w:tc>
        <w:tc>
          <w:tcPr>
            <w:tcW w:w="567" w:type="dxa"/>
          </w:tcPr>
          <w:p w14:paraId="4F83D92C" w14:textId="7FA83B19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5C4B0C86" w14:textId="73F028E3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396DA52D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139ED1B1" w14:textId="6BEE8B94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7CE0EA5E" w14:textId="5F5D8194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1845" w:type="dxa"/>
          </w:tcPr>
          <w:p w14:paraId="121DD755" w14:textId="765D85BF" w:rsidR="002E1FCA" w:rsidRPr="00B31E09" w:rsidRDefault="002E1FCA" w:rsidP="00C514F3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2E1FCA" w:rsidRPr="00B31E09" w14:paraId="68594223" w14:textId="77777777" w:rsidTr="00D8144A">
        <w:tc>
          <w:tcPr>
            <w:tcW w:w="1630" w:type="dxa"/>
            <w:vMerge/>
          </w:tcPr>
          <w:p w14:paraId="4D0523AA" w14:textId="77777777" w:rsidR="002E1FCA" w:rsidRPr="00B31E09" w:rsidRDefault="002E1FCA" w:rsidP="00DD6B9F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</w:tcPr>
          <w:p w14:paraId="59360906" w14:textId="6E2B07D3" w:rsidR="002E1FCA" w:rsidRPr="00D8144A" w:rsidRDefault="002E1FCA" w:rsidP="00DD6B9F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R</w:t>
            </w:r>
            <w:r w:rsidRPr="00D8144A"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  <w:t>isedronate + Cholecalciferol</w:t>
            </w:r>
          </w:p>
        </w:tc>
        <w:tc>
          <w:tcPr>
            <w:tcW w:w="992" w:type="dxa"/>
          </w:tcPr>
          <w:p w14:paraId="090503F9" w14:textId="68DF843D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</w:t>
            </w:r>
            <w:r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  <w:t>50mg + 0.75</w:t>
            </w: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m</w:t>
            </w:r>
            <w:r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  <w:t>g</w:t>
            </w:r>
          </w:p>
        </w:tc>
        <w:tc>
          <w:tcPr>
            <w:tcW w:w="1276" w:type="dxa"/>
          </w:tcPr>
          <w:p w14:paraId="2076244D" w14:textId="7732F123" w:rsidR="002E1FCA" w:rsidRPr="00B31E09" w:rsidRDefault="002E1FCA" w:rsidP="00DD6B9F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 xml:space="preserve">월 </w:t>
            </w:r>
            <w:r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  <w:t>1</w:t>
            </w: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 xml:space="preserve">회 </w:t>
            </w:r>
            <w:r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  <w:t>PO</w:t>
            </w:r>
          </w:p>
        </w:tc>
        <w:tc>
          <w:tcPr>
            <w:tcW w:w="567" w:type="dxa"/>
          </w:tcPr>
          <w:p w14:paraId="6F5B6454" w14:textId="3950AE03" w:rsidR="002E1FCA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2024D9DD" w14:textId="673070F2" w:rsidR="002E1FCA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40C6A3C4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1F855DB0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5A67E75A" w14:textId="77777777" w:rsidR="002E1FCA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845" w:type="dxa"/>
          </w:tcPr>
          <w:p w14:paraId="5F234D4C" w14:textId="77777777" w:rsidR="002E1FCA" w:rsidRPr="00B31E09" w:rsidRDefault="002E1FCA" w:rsidP="00DD6B9F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  <w:tr w:rsidR="002E1FCA" w:rsidRPr="00B31E09" w14:paraId="7B1029A0" w14:textId="77777777" w:rsidTr="00D8144A">
        <w:tc>
          <w:tcPr>
            <w:tcW w:w="1630" w:type="dxa"/>
            <w:vMerge/>
          </w:tcPr>
          <w:p w14:paraId="3F634B0F" w14:textId="77777777" w:rsidR="002E1FCA" w:rsidRPr="00B31E09" w:rsidRDefault="002E1FCA" w:rsidP="00DD6B9F">
            <w:pPr>
              <w:widowControl/>
              <w:wordWrap/>
              <w:autoSpaceDE/>
              <w:autoSpaceDN/>
              <w:spacing w:line="24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484" w:type="dxa"/>
          </w:tcPr>
          <w:p w14:paraId="5F436506" w14:textId="1F116BC5" w:rsidR="002E1FCA" w:rsidRPr="00D8144A" w:rsidRDefault="002E1FCA" w:rsidP="00DD6B9F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</w:pP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I</w:t>
            </w:r>
            <w:r w:rsidRPr="00D8144A"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  <w:t xml:space="preserve">bandronate + </w:t>
            </w:r>
            <w:r w:rsidRPr="00D8144A">
              <w:rPr>
                <w:rFonts w:eastAsiaTheme="minorHAnsi" w:cs="굴림" w:hint="eastAsia"/>
                <w:b/>
                <w:color w:val="525252"/>
                <w:kern w:val="0"/>
                <w:sz w:val="16"/>
                <w:szCs w:val="16"/>
              </w:rPr>
              <w:t>C</w:t>
            </w:r>
            <w:r w:rsidRPr="00D8144A">
              <w:rPr>
                <w:rFonts w:eastAsiaTheme="minorHAnsi" w:cs="굴림"/>
                <w:b/>
                <w:color w:val="525252"/>
                <w:kern w:val="0"/>
                <w:sz w:val="16"/>
                <w:szCs w:val="16"/>
              </w:rPr>
              <w:t>holecalciferol</w:t>
            </w:r>
          </w:p>
        </w:tc>
        <w:tc>
          <w:tcPr>
            <w:tcW w:w="992" w:type="dxa"/>
          </w:tcPr>
          <w:p w14:paraId="37878A92" w14:textId="467A02AD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1</w:t>
            </w:r>
            <w:r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  <w:t>50mg+ 240</w:t>
            </w: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m</w:t>
            </w:r>
            <w:r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  <w:t>g</w:t>
            </w:r>
          </w:p>
        </w:tc>
        <w:tc>
          <w:tcPr>
            <w:tcW w:w="1276" w:type="dxa"/>
          </w:tcPr>
          <w:p w14:paraId="65DBD263" w14:textId="74C250D6" w:rsidR="002E1FCA" w:rsidRPr="00B31E09" w:rsidRDefault="002E1FCA" w:rsidP="00DD6B9F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 xml:space="preserve">월 </w:t>
            </w:r>
            <w:r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  <w:t>1</w:t>
            </w: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 xml:space="preserve">회 </w:t>
            </w:r>
            <w:r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  <w:t>PO</w:t>
            </w:r>
          </w:p>
        </w:tc>
        <w:tc>
          <w:tcPr>
            <w:tcW w:w="567" w:type="dxa"/>
          </w:tcPr>
          <w:p w14:paraId="3D230784" w14:textId="77777777" w:rsidR="002E1FCA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03E42DD8" w14:textId="6CDDEB26" w:rsidR="002E1FCA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  <w:r>
              <w:rPr>
                <w:rFonts w:eastAsiaTheme="minorHAnsi" w:cs="굴림" w:hint="eastAsia"/>
                <w:color w:val="525252"/>
                <w:kern w:val="0"/>
                <w:sz w:val="16"/>
                <w:szCs w:val="16"/>
              </w:rPr>
              <w:t>O</w:t>
            </w:r>
          </w:p>
        </w:tc>
        <w:tc>
          <w:tcPr>
            <w:tcW w:w="567" w:type="dxa"/>
          </w:tcPr>
          <w:p w14:paraId="63BF779B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567" w:type="dxa"/>
          </w:tcPr>
          <w:p w14:paraId="435C61BB" w14:textId="77777777" w:rsidR="002E1FCA" w:rsidRPr="00B31E09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992" w:type="dxa"/>
          </w:tcPr>
          <w:p w14:paraId="4A1E1667" w14:textId="77777777" w:rsidR="002E1FCA" w:rsidRDefault="002E1FCA" w:rsidP="00D8144A">
            <w:pPr>
              <w:widowControl/>
              <w:wordWrap/>
              <w:autoSpaceDE/>
              <w:autoSpaceDN/>
              <w:spacing w:line="270" w:lineRule="atLeast"/>
              <w:jc w:val="center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  <w:tc>
          <w:tcPr>
            <w:tcW w:w="1845" w:type="dxa"/>
          </w:tcPr>
          <w:p w14:paraId="7F4E5497" w14:textId="77777777" w:rsidR="002E1FCA" w:rsidRPr="00B31E09" w:rsidRDefault="002E1FCA" w:rsidP="00DD6B9F">
            <w:pPr>
              <w:widowControl/>
              <w:wordWrap/>
              <w:autoSpaceDE/>
              <w:autoSpaceDN/>
              <w:spacing w:line="270" w:lineRule="atLeast"/>
              <w:jc w:val="left"/>
              <w:rPr>
                <w:rFonts w:eastAsiaTheme="minorHAnsi" w:cs="굴림"/>
                <w:color w:val="525252"/>
                <w:kern w:val="0"/>
                <w:sz w:val="16"/>
                <w:szCs w:val="16"/>
              </w:rPr>
            </w:pPr>
          </w:p>
        </w:tc>
      </w:tr>
    </w:tbl>
    <w:p w14:paraId="1B2813FF" w14:textId="57B18BD7" w:rsidR="00B31E09" w:rsidRDefault="00B31E09" w:rsidP="00B31E09">
      <w:pPr>
        <w:pStyle w:val="t1"/>
        <w:shd w:val="clear" w:color="auto" w:fill="FFFFFF"/>
        <w:spacing w:before="0" w:beforeAutospacing="0" w:after="0" w:afterAutospacing="0" w:line="300" w:lineRule="atLeast"/>
        <w:rPr>
          <w:rFonts w:ascii="돋움" w:eastAsia="돋움" w:hAnsi="돋움"/>
          <w:color w:val="525252"/>
          <w:sz w:val="18"/>
          <w:szCs w:val="18"/>
        </w:rPr>
      </w:pPr>
      <w:r>
        <w:rPr>
          <w:rFonts w:ascii="돋움" w:eastAsia="돋움" w:hAnsi="돋움"/>
          <w:color w:val="525252"/>
          <w:sz w:val="18"/>
          <w:szCs w:val="18"/>
        </w:rPr>
        <w:t>1</w:t>
      </w:r>
      <w:r>
        <w:rPr>
          <w:rFonts w:ascii="돋움" w:eastAsia="돋움" w:hAnsi="돋움" w:hint="eastAsia"/>
          <w:color w:val="525252"/>
          <w:sz w:val="18"/>
          <w:szCs w:val="18"/>
        </w:rPr>
        <w:t xml:space="preserve">) </w:t>
      </w:r>
      <w:proofErr w:type="spellStart"/>
      <w:r>
        <w:rPr>
          <w:rFonts w:ascii="돋움" w:eastAsia="돋움" w:hAnsi="돋움" w:hint="eastAsia"/>
          <w:color w:val="525252"/>
          <w:sz w:val="18"/>
          <w:szCs w:val="18"/>
        </w:rPr>
        <w:t>비스포스포네이트</w:t>
      </w:r>
      <w:proofErr w:type="spellEnd"/>
      <w:r>
        <w:rPr>
          <w:rFonts w:ascii="돋움" w:eastAsia="돋움" w:hAnsi="돋움" w:hint="eastAsia"/>
          <w:color w:val="525252"/>
          <w:sz w:val="18"/>
          <w:szCs w:val="18"/>
        </w:rPr>
        <w:t xml:space="preserve"> 제제와 관련되어 국소적 </w:t>
      </w:r>
      <w:proofErr w:type="spellStart"/>
      <w:r>
        <w:rPr>
          <w:rFonts w:ascii="돋움" w:eastAsia="돋움" w:hAnsi="돋움" w:hint="eastAsia"/>
          <w:color w:val="525252"/>
          <w:sz w:val="18"/>
          <w:szCs w:val="18"/>
        </w:rPr>
        <w:t>턱뼈괴사가</w:t>
      </w:r>
      <w:proofErr w:type="spellEnd"/>
      <w:r>
        <w:rPr>
          <w:rFonts w:ascii="돋움" w:eastAsia="돋움" w:hAnsi="돋움" w:hint="eastAsia"/>
          <w:color w:val="525252"/>
          <w:sz w:val="18"/>
          <w:szCs w:val="18"/>
        </w:rPr>
        <w:t xml:space="preserve"> 드물게 보고 되었으며, 경구용 제제는 상부 위장관</w:t>
      </w:r>
      <w:r>
        <w:rPr>
          <w:rFonts w:ascii="돋움" w:eastAsia="돋움" w:hAnsi="돋움" w:hint="eastAsia"/>
          <w:color w:val="525252"/>
          <w:sz w:val="18"/>
          <w:szCs w:val="18"/>
        </w:rPr>
        <w:br/>
        <w:t>   점막에 국소자극을 일으킬 수 있으므로 상부 위장관 질환이 있거나 복용 후 최소 30분 이상 똑바로 앉거나</w:t>
      </w:r>
      <w:r>
        <w:rPr>
          <w:rFonts w:ascii="돋움" w:eastAsia="돋움" w:hAnsi="돋움" w:hint="eastAsia"/>
          <w:color w:val="525252"/>
          <w:sz w:val="18"/>
          <w:szCs w:val="18"/>
        </w:rPr>
        <w:br/>
        <w:t>   서있을 수 없는 사람에게는 투여에 주의해야 함</w:t>
      </w:r>
      <w:r>
        <w:rPr>
          <w:rFonts w:ascii="돋움" w:eastAsia="돋움" w:hAnsi="돋움" w:hint="eastAsia"/>
          <w:color w:val="525252"/>
          <w:sz w:val="18"/>
          <w:szCs w:val="18"/>
        </w:rPr>
        <w:br/>
        <w:t xml:space="preserve">2) Zoledronate 5mg/100ml </w:t>
      </w:r>
      <w:proofErr w:type="spellStart"/>
      <w:r>
        <w:rPr>
          <w:rFonts w:ascii="돋움" w:eastAsia="돋움" w:hAnsi="돋움" w:hint="eastAsia"/>
          <w:color w:val="525252"/>
          <w:sz w:val="18"/>
          <w:szCs w:val="18"/>
        </w:rPr>
        <w:t>주사제</w:t>
      </w:r>
      <w:proofErr w:type="spellEnd"/>
      <w:r>
        <w:rPr>
          <w:rFonts w:ascii="돋움" w:eastAsia="돋움" w:hAnsi="돋움" w:hint="eastAsia"/>
          <w:color w:val="525252"/>
          <w:sz w:val="18"/>
          <w:szCs w:val="18"/>
        </w:rPr>
        <w:t>(</w:t>
      </w:r>
      <w:proofErr w:type="gramStart"/>
      <w:r>
        <w:rPr>
          <w:rFonts w:ascii="돋움" w:eastAsia="돋움" w:hAnsi="돋움" w:hint="eastAsia"/>
          <w:color w:val="525252"/>
          <w:sz w:val="18"/>
          <w:szCs w:val="18"/>
        </w:rPr>
        <w:t>품명:</w:t>
      </w:r>
      <w:proofErr w:type="spellStart"/>
      <w:r>
        <w:rPr>
          <w:rFonts w:ascii="돋움" w:eastAsia="돋움" w:hAnsi="돋움" w:hint="eastAsia"/>
          <w:color w:val="525252"/>
          <w:sz w:val="18"/>
          <w:szCs w:val="18"/>
        </w:rPr>
        <w:t>아클라스타주사</w:t>
      </w:r>
      <w:proofErr w:type="spellEnd"/>
      <w:proofErr w:type="gramEnd"/>
      <w:r>
        <w:rPr>
          <w:rFonts w:ascii="돋움" w:eastAsia="돋움" w:hAnsi="돋움" w:hint="eastAsia"/>
          <w:color w:val="525252"/>
          <w:sz w:val="18"/>
          <w:szCs w:val="18"/>
        </w:rPr>
        <w:t>) : 65세 이상 폐경 후 골다공증 환자 중 대퇴골 골절</w:t>
      </w:r>
      <w:r>
        <w:rPr>
          <w:rFonts w:ascii="돋움" w:eastAsia="돋움" w:hAnsi="돋움" w:hint="eastAsia"/>
          <w:color w:val="525252"/>
          <w:sz w:val="18"/>
          <w:szCs w:val="18"/>
        </w:rPr>
        <w:br/>
        <w:t>   또는 척추골절이 2개 이상인 환자에 한하여 1회 요양급여를 인정함(보건복지부 고시 제2010-39호, ‘10.3.1)</w:t>
      </w:r>
    </w:p>
    <w:p w14:paraId="6B93D53B" w14:textId="177E495E" w:rsidR="00B31E09" w:rsidRDefault="00B31E09" w:rsidP="00B31E09">
      <w:pPr>
        <w:pStyle w:val="box01"/>
        <w:pBdr>
          <w:top w:val="single" w:sz="6" w:space="11" w:color="FF6600"/>
          <w:left w:val="single" w:sz="6" w:space="11" w:color="FF6600"/>
          <w:bottom w:val="single" w:sz="6" w:space="11" w:color="FF6600"/>
          <w:right w:val="single" w:sz="6" w:space="11" w:color="FF6600"/>
        </w:pBdr>
        <w:shd w:val="clear" w:color="auto" w:fill="FFFDF7"/>
        <w:spacing w:before="0" w:beforeAutospacing="0" w:after="0" w:afterAutospacing="0"/>
        <w:ind w:left="390"/>
        <w:rPr>
          <w:rFonts w:ascii="돋움" w:eastAsia="돋움" w:hAnsi="돋움"/>
          <w:color w:val="525252"/>
          <w:sz w:val="18"/>
          <w:szCs w:val="18"/>
        </w:rPr>
      </w:pPr>
      <w:r>
        <w:rPr>
          <w:rFonts w:ascii="돋움" w:eastAsia="돋움" w:hAnsi="돋움" w:hint="eastAsia"/>
          <w:color w:val="525252"/>
          <w:sz w:val="18"/>
          <w:szCs w:val="18"/>
        </w:rPr>
        <w:t>식품의약품안전청 안전성속보(‘11.9월</w:t>
      </w:r>
      <w:proofErr w:type="gramStart"/>
      <w:r>
        <w:rPr>
          <w:rFonts w:ascii="돋움" w:eastAsia="돋움" w:hAnsi="돋움" w:hint="eastAsia"/>
          <w:color w:val="525252"/>
          <w:sz w:val="18"/>
          <w:szCs w:val="18"/>
        </w:rPr>
        <w:t>):미국</w:t>
      </w:r>
      <w:proofErr w:type="gramEnd"/>
      <w:r>
        <w:rPr>
          <w:rFonts w:ascii="돋움" w:eastAsia="돋움" w:hAnsi="돋움" w:hint="eastAsia"/>
          <w:color w:val="525252"/>
          <w:sz w:val="18"/>
          <w:szCs w:val="18"/>
        </w:rPr>
        <w:t xml:space="preserve"> FDA에 급성 신부전</w:t>
      </w:r>
      <w:r w:rsidR="00D8144A">
        <w:rPr>
          <w:rFonts w:ascii="돋움" w:eastAsia="돋움" w:hAnsi="돋움" w:hint="eastAsia"/>
          <w:color w:val="525252"/>
          <w:sz w:val="18"/>
          <w:szCs w:val="18"/>
        </w:rPr>
        <w:t xml:space="preserve"> </w:t>
      </w:r>
      <w:r>
        <w:rPr>
          <w:rFonts w:ascii="돋움" w:eastAsia="돋움" w:hAnsi="돋움" w:hint="eastAsia"/>
          <w:color w:val="525252"/>
          <w:sz w:val="18"/>
          <w:szCs w:val="18"/>
        </w:rPr>
        <w:t xml:space="preserve">부작용 사례가 보고됨에 따라 </w:t>
      </w:r>
      <w:proofErr w:type="spellStart"/>
      <w:r>
        <w:rPr>
          <w:rFonts w:ascii="돋움" w:eastAsia="돋움" w:hAnsi="돋움" w:hint="eastAsia"/>
          <w:color w:val="525252"/>
          <w:sz w:val="18"/>
          <w:szCs w:val="18"/>
        </w:rPr>
        <w:t>크레아티닌</w:t>
      </w:r>
      <w:proofErr w:type="spellEnd"/>
      <w:r>
        <w:rPr>
          <w:rFonts w:ascii="돋움" w:eastAsia="돋움" w:hAnsi="돋움" w:hint="eastAsia"/>
          <w:color w:val="525252"/>
          <w:sz w:val="18"/>
          <w:szCs w:val="18"/>
        </w:rPr>
        <w:t xml:space="preserve"> 청소율이 35mL/min미만이거나, 급성신장 손상의 증거가 있는 환자에게 </w:t>
      </w:r>
      <w:proofErr w:type="spellStart"/>
      <w:r>
        <w:rPr>
          <w:rFonts w:ascii="돋움" w:eastAsia="돋움" w:hAnsi="돋움" w:hint="eastAsia"/>
          <w:color w:val="525252"/>
          <w:sz w:val="18"/>
          <w:szCs w:val="18"/>
        </w:rPr>
        <w:t>사용금지토록</w:t>
      </w:r>
      <w:proofErr w:type="spellEnd"/>
      <w:r>
        <w:rPr>
          <w:rFonts w:ascii="돋움" w:eastAsia="돋움" w:hAnsi="돋움" w:hint="eastAsia"/>
          <w:color w:val="525252"/>
          <w:sz w:val="18"/>
          <w:szCs w:val="18"/>
        </w:rPr>
        <w:t xml:space="preserve"> 라벨을 개정하였으므로 주의를 요함</w:t>
      </w:r>
    </w:p>
    <w:p w14:paraId="49750CCD" w14:textId="559FA631" w:rsidR="00B31E09" w:rsidRPr="00B31E09" w:rsidRDefault="00B31E09" w:rsidP="00142F8D">
      <w:pPr>
        <w:pStyle w:val="t1"/>
        <w:shd w:val="clear" w:color="auto" w:fill="FFFFFF"/>
        <w:spacing w:before="0" w:beforeAutospacing="0" w:after="0" w:afterAutospacing="0" w:line="300" w:lineRule="atLeast"/>
      </w:pPr>
      <w:r>
        <w:rPr>
          <w:rFonts w:ascii="돋움" w:eastAsia="돋움" w:hAnsi="돋움" w:hint="eastAsia"/>
          <w:color w:val="525252"/>
          <w:sz w:val="18"/>
          <w:szCs w:val="18"/>
        </w:rPr>
        <w:t>3) 복합제의 병용은 Vit D가 중복투여 될 수 있으므로 처방 시 주의를 요함</w:t>
      </w:r>
      <w:r>
        <w:rPr>
          <w:rFonts w:ascii="돋움" w:eastAsia="돋움" w:hAnsi="돋움" w:hint="eastAsia"/>
          <w:color w:val="525252"/>
          <w:sz w:val="18"/>
          <w:szCs w:val="18"/>
        </w:rPr>
        <w:br/>
      </w:r>
    </w:p>
    <w:p w14:paraId="36682F64" w14:textId="286EBD55" w:rsidR="00325CB1" w:rsidRDefault="00EF5270" w:rsidP="00325CB1">
      <w:pPr>
        <w:wordWrap/>
        <w:adjustRightInd w:val="0"/>
        <w:spacing w:after="0" w:line="240" w:lineRule="auto"/>
        <w:jc w:val="left"/>
      </w:pPr>
      <w:r>
        <w:t>C. RAN</w:t>
      </w:r>
      <w:r w:rsidR="00BB4CDB">
        <w:t xml:space="preserve">KL </w:t>
      </w:r>
      <w:proofErr w:type="spellStart"/>
      <w:r w:rsidR="00BB4CDB">
        <w:rPr>
          <w:rFonts w:hint="eastAsia"/>
        </w:rPr>
        <w:t>단일클론</w:t>
      </w:r>
      <w:proofErr w:type="spellEnd"/>
      <w:r w:rsidR="00BB4CDB">
        <w:rPr>
          <w:rFonts w:hint="eastAsia"/>
        </w:rPr>
        <w:t xml:space="preserve"> 항체</w:t>
      </w:r>
    </w:p>
    <w:p w14:paraId="1355D777" w14:textId="4F366A02" w:rsidR="00325CB1" w:rsidRDefault="00692EAA" w:rsidP="00325CB1">
      <w:pPr>
        <w:wordWrap/>
        <w:adjustRightInd w:val="0"/>
        <w:spacing w:after="0" w:line="240" w:lineRule="auto"/>
        <w:jc w:val="left"/>
      </w:pPr>
      <w:r>
        <w:t>1)</w:t>
      </w:r>
      <w:r w:rsidR="00EF5270">
        <w:t xml:space="preserve"> 성분: Denosumab</w:t>
      </w:r>
    </w:p>
    <w:p w14:paraId="79E772D1" w14:textId="31C4351D" w:rsidR="003D2359" w:rsidRDefault="00692EAA" w:rsidP="00325CB1">
      <w:pPr>
        <w:wordWrap/>
        <w:adjustRightInd w:val="0"/>
        <w:spacing w:after="0" w:line="240" w:lineRule="auto"/>
        <w:jc w:val="left"/>
      </w:pPr>
      <w:r>
        <w:t xml:space="preserve">2) </w:t>
      </w:r>
      <w:r w:rsidR="00EF5270">
        <w:t xml:space="preserve">작용 기전: </w:t>
      </w:r>
      <w:proofErr w:type="spellStart"/>
      <w:r w:rsidR="00EF5270">
        <w:t>파골세포의</w:t>
      </w:r>
      <w:proofErr w:type="spellEnd"/>
      <w:r w:rsidR="00EF5270">
        <w:t xml:space="preserve"> 생성 및 기능에 필수적인 RANK ligand와 결합하여 </w:t>
      </w:r>
      <w:proofErr w:type="spellStart"/>
      <w:r w:rsidR="00EF5270">
        <w:t>파골세포의</w:t>
      </w:r>
      <w:proofErr w:type="spellEnd"/>
      <w:r w:rsidR="00EF5270">
        <w:t xml:space="preserve"> 생성을 억제하고 골흡수를 저해함으로써 골밀도를 증가시키고, 골절 위험을 감소</w:t>
      </w:r>
    </w:p>
    <w:p w14:paraId="58D71213" w14:textId="62D157B0" w:rsidR="009955E9" w:rsidRDefault="003D2359" w:rsidP="00325CB1">
      <w:pPr>
        <w:wordWrap/>
        <w:adjustRightInd w:val="0"/>
        <w:spacing w:after="0" w:line="240" w:lineRule="auto"/>
        <w:jc w:val="left"/>
      </w:pPr>
      <w:r>
        <w:lastRenderedPageBreak/>
        <w:t xml:space="preserve">3) </w:t>
      </w:r>
      <w:r w:rsidR="00EF5270">
        <w:t xml:space="preserve">치료 성과: FREEDOM study에서 폐경 후 골다공증 여성을 대상으로 위약 대비 척추 골절 68%, </w:t>
      </w:r>
      <w:proofErr w:type="spellStart"/>
      <w:r w:rsidR="00EF5270">
        <w:t>고관절</w:t>
      </w:r>
      <w:proofErr w:type="spellEnd"/>
      <w:r w:rsidR="00EF5270">
        <w:t xml:space="preserve"> 골절 40%, </w:t>
      </w:r>
      <w:proofErr w:type="spellStart"/>
      <w:r w:rsidR="00EF5270">
        <w:t>비척추</w:t>
      </w:r>
      <w:proofErr w:type="spellEnd"/>
      <w:r w:rsidR="00EF5270">
        <w:t xml:space="preserve"> 골절의 위험을 20% 감소(</w:t>
      </w:r>
      <w:proofErr w:type="gramStart"/>
      <w:r w:rsidR="00EF5270">
        <w:t>P&lt; 30</w:t>
      </w:r>
      <w:proofErr w:type="gramEnd"/>
      <w:r w:rsidR="00EF5270">
        <w:t xml:space="preserve">mL/min, 투석환자)와 </w:t>
      </w:r>
      <w:proofErr w:type="spellStart"/>
      <w:r w:rsidR="00EF5270">
        <w:t>저칼슘혈증</w:t>
      </w:r>
      <w:proofErr w:type="spellEnd"/>
      <w:r w:rsidR="00EF5270">
        <w:t xml:space="preserve"> 위험군에서 혈중 Ca 농도 측정 </w:t>
      </w:r>
    </w:p>
    <w:p w14:paraId="49098D14" w14:textId="141DF227" w:rsidR="00325CB1" w:rsidRDefault="009955E9" w:rsidP="00325CB1">
      <w:pPr>
        <w:wordWrap/>
        <w:adjustRightInd w:val="0"/>
        <w:spacing w:after="0" w:line="240" w:lineRule="auto"/>
        <w:jc w:val="left"/>
      </w:pPr>
      <w:r>
        <w:t>4)</w:t>
      </w:r>
      <w:r w:rsidR="00EF5270">
        <w:t xml:space="preserve"> 주의사항: </w:t>
      </w:r>
      <w:proofErr w:type="spellStart"/>
      <w:r w:rsidR="00EF5270">
        <w:t>저칼슘혈증</w:t>
      </w:r>
      <w:proofErr w:type="spellEnd"/>
      <w:r w:rsidR="00EF5270">
        <w:t xml:space="preserve">, 턱뼈 괴사, 심각한 감염과 피부 반응 </w:t>
      </w:r>
    </w:p>
    <w:p w14:paraId="626AC9F0" w14:textId="77777777" w:rsidR="00325CB1" w:rsidRPr="00D8144A" w:rsidRDefault="00325CB1" w:rsidP="00FE746F">
      <w:pPr>
        <w:pStyle w:val="a6"/>
        <w:wordWrap/>
        <w:adjustRightInd w:val="0"/>
        <w:spacing w:after="0" w:line="240" w:lineRule="auto"/>
        <w:ind w:leftChars="0" w:left="1480"/>
        <w:jc w:val="left"/>
      </w:pPr>
    </w:p>
    <w:p w14:paraId="5FC4F582" w14:textId="5D16F310" w:rsidR="009D0D18" w:rsidRDefault="00EF5270" w:rsidP="00BB4CDB">
      <w:pPr>
        <w:pStyle w:val="a6"/>
        <w:numPr>
          <w:ilvl w:val="0"/>
          <w:numId w:val="36"/>
        </w:numPr>
        <w:wordWrap/>
        <w:adjustRightInd w:val="0"/>
        <w:spacing w:after="0" w:line="240" w:lineRule="auto"/>
        <w:ind w:leftChars="0"/>
        <w:jc w:val="left"/>
      </w:pPr>
      <w:r>
        <w:t>부갑상선호르몬(Teriparatide)</w:t>
      </w:r>
    </w:p>
    <w:p w14:paraId="566384B2" w14:textId="2B1DA851" w:rsidR="00325CB1" w:rsidRDefault="00124F19" w:rsidP="009D0D18">
      <w:pPr>
        <w:wordWrap/>
        <w:adjustRightInd w:val="0"/>
        <w:spacing w:after="0" w:line="240" w:lineRule="auto"/>
        <w:jc w:val="left"/>
      </w:pPr>
      <w:r>
        <w:t xml:space="preserve">1) </w:t>
      </w:r>
      <w:r w:rsidR="00EF5270">
        <w:t xml:space="preserve">작용 기전: 세포 수준에서 조골세포의 자멸사를 억제하고 조골세포의 분화와 골표면세포의 재활성화를 증가시킴. 유일한 </w:t>
      </w:r>
      <w:proofErr w:type="spellStart"/>
      <w:r w:rsidR="00EF5270">
        <w:t>골형성</w:t>
      </w:r>
      <w:proofErr w:type="spellEnd"/>
      <w:r w:rsidR="00EF5270">
        <w:t xml:space="preserve"> 촉진제로서 골흡수억제제보다 월등한 </w:t>
      </w:r>
      <w:proofErr w:type="spellStart"/>
      <w:r w:rsidR="00EF5270">
        <w:t>골량</w:t>
      </w:r>
      <w:proofErr w:type="spellEnd"/>
      <w:r w:rsidR="00EF5270">
        <w:t xml:space="preserve"> 증가 효과를 보이며 특히 척추의 </w:t>
      </w:r>
      <w:proofErr w:type="spellStart"/>
      <w:r w:rsidR="00EF5270">
        <w:t>골량을</w:t>
      </w:r>
      <w:proofErr w:type="spellEnd"/>
      <w:r w:rsidR="00EF5270">
        <w:t xml:space="preserve"> 증가 </w:t>
      </w:r>
    </w:p>
    <w:p w14:paraId="120B03BC" w14:textId="7D3E1ACA" w:rsidR="00325CB1" w:rsidRDefault="00124F19" w:rsidP="00FD1289">
      <w:pPr>
        <w:wordWrap/>
        <w:adjustRightInd w:val="0"/>
        <w:spacing w:after="0" w:line="240" w:lineRule="auto"/>
        <w:jc w:val="left"/>
      </w:pPr>
      <w:r>
        <w:t xml:space="preserve">2) </w:t>
      </w:r>
      <w:r w:rsidR="00EF5270">
        <w:t>치료 성과: 척추 골절이 있는 폐경 후 여성을 대상으로 한 Fracture prevention trial에서 매일 teriparatide를 약 19개월 투여하였을 때 요추와 대퇴골 경부 골밀도가 각각 9.7%, 2.8% 증가하였으나 요골간부(radial shaft)에서는 2.1%감소하였다. 골형성표지자는 투여 1개월 후부터 증가하여 6개월 후 최고로 증가하였다. 남성 골다공증 환자를 대상으로 한 임상연구에서는 요추 골밀도와 대퇴골</w:t>
      </w:r>
      <w:r w:rsidR="008F63B9">
        <w:rPr>
          <w:rFonts w:hint="eastAsia"/>
        </w:rPr>
        <w:t xml:space="preserve"> </w:t>
      </w:r>
      <w:r w:rsidR="00EF5270">
        <w:t xml:space="preserve">골밀도가 유의하게 증가하였으나 </w:t>
      </w:r>
      <w:proofErr w:type="spellStart"/>
      <w:r w:rsidR="00EF5270">
        <w:t>원위요골의</w:t>
      </w:r>
      <w:proofErr w:type="spellEnd"/>
      <w:r w:rsidR="00EF5270">
        <w:t xml:space="preserve"> 골밀도는 증가하지 않았다. </w:t>
      </w:r>
      <w:proofErr w:type="spellStart"/>
      <w:r w:rsidR="00EF5270">
        <w:t>글루코코르티코이드</w:t>
      </w:r>
      <w:proofErr w:type="spellEnd"/>
      <w:r w:rsidR="00EF5270">
        <w:t xml:space="preserve"> 유발 골다공증에서도 우월한 </w:t>
      </w:r>
      <w:proofErr w:type="spellStart"/>
      <w:r w:rsidR="00EF5270">
        <w:t>골량</w:t>
      </w:r>
      <w:proofErr w:type="spellEnd"/>
      <w:r w:rsidR="00EF5270">
        <w:t xml:space="preserve"> 증가 및 골절 위험 감소를 보였다.</w:t>
      </w:r>
    </w:p>
    <w:p w14:paraId="7FADD80D" w14:textId="7E95060B" w:rsidR="00325CB1" w:rsidRDefault="00124F19" w:rsidP="00325CB1">
      <w:pPr>
        <w:wordWrap/>
        <w:adjustRightInd w:val="0"/>
        <w:spacing w:after="0" w:line="240" w:lineRule="auto"/>
        <w:jc w:val="left"/>
      </w:pPr>
      <w:r>
        <w:t>3)</w:t>
      </w:r>
      <w:r w:rsidR="00FD1289">
        <w:t xml:space="preserve"> </w:t>
      </w:r>
      <w:r w:rsidR="00EF5270">
        <w:t xml:space="preserve">치료 대상: 심한 골다공증 환자나 골흡수억제제 치료에도 불구하고 골절이 계속 발생하는 경우, 골흡수억제제 투여가 어렵거나 금기인 경우에 사용할 수 있다. 또 조골세포 기능이 감소된 </w:t>
      </w:r>
      <w:proofErr w:type="spellStart"/>
      <w:r w:rsidR="00EF5270">
        <w:t>글루코코르티코이드</w:t>
      </w:r>
      <w:proofErr w:type="spellEnd"/>
      <w:r w:rsidR="00EF5270">
        <w:t xml:space="preserve"> 유발 골다공증 환자에서도 도움이 될 수 있다. </w:t>
      </w:r>
    </w:p>
    <w:p w14:paraId="1A16CB52" w14:textId="1C5A1732" w:rsidR="008F63B9" w:rsidRDefault="00124F19" w:rsidP="00325CB1">
      <w:pPr>
        <w:wordWrap/>
        <w:adjustRightInd w:val="0"/>
        <w:spacing w:after="0" w:line="240" w:lineRule="auto"/>
        <w:jc w:val="left"/>
      </w:pPr>
      <w:r>
        <w:t>4)</w:t>
      </w:r>
      <w:r w:rsidR="00EF5270">
        <w:t xml:space="preserve"> 투여 방법: 20mcg을 1일 1회 대퇴부 또는 복부에 피하주사</w:t>
      </w:r>
    </w:p>
    <w:p w14:paraId="20B1F889" w14:textId="1CD0F668" w:rsidR="00325CB1" w:rsidRDefault="00124F19" w:rsidP="00325CB1">
      <w:pPr>
        <w:wordWrap/>
        <w:adjustRightInd w:val="0"/>
        <w:spacing w:after="0" w:line="240" w:lineRule="auto"/>
        <w:jc w:val="left"/>
      </w:pPr>
      <w:r>
        <w:t>5)</w:t>
      </w:r>
      <w:r w:rsidR="00EF5270">
        <w:t xml:space="preserve"> 모니터링: 혈관 부전 또는 </w:t>
      </w:r>
      <w:proofErr w:type="spellStart"/>
      <w:r w:rsidR="00EF5270">
        <w:t>기립성</w:t>
      </w:r>
      <w:proofErr w:type="spellEnd"/>
      <w:r w:rsidR="008F63B9">
        <w:rPr>
          <w:rFonts w:hint="eastAsia"/>
        </w:rPr>
        <w:t xml:space="preserve"> </w:t>
      </w:r>
      <w:r w:rsidR="00EF5270">
        <w:t>저혈압</w:t>
      </w:r>
      <w:r w:rsidR="0012289F">
        <w:rPr>
          <w:rFonts w:hint="eastAsia"/>
        </w:rPr>
        <w:t xml:space="preserve"> </w:t>
      </w:r>
      <w:r w:rsidR="00EF5270">
        <w:t xml:space="preserve">환자에서 첫 teriparatide 투여 후에 맥박과 혈압 측정 </w:t>
      </w:r>
    </w:p>
    <w:p w14:paraId="66DB5372" w14:textId="210D698E" w:rsidR="00D16A2E" w:rsidRDefault="00124F19" w:rsidP="00325CB1">
      <w:pPr>
        <w:wordWrap/>
        <w:adjustRightInd w:val="0"/>
        <w:spacing w:after="0" w:line="240" w:lineRule="auto"/>
        <w:jc w:val="left"/>
      </w:pPr>
      <w:r>
        <w:t xml:space="preserve">6) </w:t>
      </w:r>
      <w:r w:rsidR="00EF5270">
        <w:t xml:space="preserve">이상반응: 오심, 두통, 경미한 다리 경련, 일시적 </w:t>
      </w:r>
      <w:proofErr w:type="spellStart"/>
      <w:r w:rsidR="00EF5270">
        <w:t>고칼슘혈증</w:t>
      </w:r>
      <w:proofErr w:type="spellEnd"/>
    </w:p>
    <w:p w14:paraId="28FEA129" w14:textId="4189DAA8" w:rsidR="00D16A2E" w:rsidRDefault="004732F2" w:rsidP="00325CB1">
      <w:pPr>
        <w:wordWrap/>
        <w:adjustRightInd w:val="0"/>
        <w:spacing w:after="0" w:line="240" w:lineRule="auto"/>
        <w:jc w:val="left"/>
      </w:pPr>
      <w:r>
        <w:t xml:space="preserve">7) </w:t>
      </w:r>
      <w:r w:rsidR="00EF5270">
        <w:t xml:space="preserve">금기: </w:t>
      </w:r>
      <w:proofErr w:type="spellStart"/>
      <w:r w:rsidR="00EF5270">
        <w:t>파제트병</w:t>
      </w:r>
      <w:proofErr w:type="spellEnd"/>
      <w:r w:rsidR="00EF5270">
        <w:t xml:space="preserve">, 소아 환자, 뼈에 방사선치료를 받은 환자, 골육종의 발생 위험이 높은 환자, 골전이암. 골의 악성 종양, 골다공증 이외의 </w:t>
      </w:r>
      <w:proofErr w:type="spellStart"/>
      <w:r w:rsidR="00EF5270">
        <w:t>대사성</w:t>
      </w:r>
      <w:proofErr w:type="spellEnd"/>
      <w:r w:rsidR="00EF5270">
        <w:t xml:space="preserve"> </w:t>
      </w:r>
      <w:proofErr w:type="spellStart"/>
      <w:r w:rsidR="00EF5270">
        <w:t>골질환</w:t>
      </w:r>
      <w:proofErr w:type="spellEnd"/>
      <w:r w:rsidR="00EF5270">
        <w:t xml:space="preserve">, </w:t>
      </w:r>
      <w:proofErr w:type="spellStart"/>
      <w:r w:rsidR="00EF5270">
        <w:t>고칼슘혈증</w:t>
      </w:r>
      <w:proofErr w:type="spellEnd"/>
      <w:r w:rsidR="00EF5270">
        <w:t xml:space="preserve">, </w:t>
      </w:r>
      <w:proofErr w:type="spellStart"/>
      <w:r w:rsidR="00EF5270">
        <w:t>ClCr</w:t>
      </w:r>
      <w:proofErr w:type="spellEnd"/>
      <w:r w:rsidR="00EF5270">
        <w:t xml:space="preserve"> </w:t>
      </w:r>
      <w:proofErr w:type="gramStart"/>
      <w:r w:rsidR="00EF5270">
        <w:t>&lt; 30</w:t>
      </w:r>
      <w:proofErr w:type="gramEnd"/>
      <w:r w:rsidR="00EF5270">
        <w:t xml:space="preserve">mL/min, 임부 또는 </w:t>
      </w:r>
      <w:proofErr w:type="spellStart"/>
      <w:r w:rsidR="00EF5270">
        <w:t>수유부</w:t>
      </w:r>
      <w:proofErr w:type="spellEnd"/>
    </w:p>
    <w:p w14:paraId="69679B2E" w14:textId="67DFA0C5" w:rsidR="00325CB1" w:rsidRDefault="004732F2" w:rsidP="00325CB1">
      <w:pPr>
        <w:wordWrap/>
        <w:adjustRightInd w:val="0"/>
        <w:spacing w:after="0" w:line="240" w:lineRule="auto"/>
        <w:jc w:val="left"/>
      </w:pPr>
      <w:r>
        <w:t xml:space="preserve">8) </w:t>
      </w:r>
      <w:r w:rsidR="00EF5270">
        <w:t xml:space="preserve">주의 사항: 현재 요로 결석이 있거나 </w:t>
      </w:r>
      <w:proofErr w:type="spellStart"/>
      <w:r w:rsidR="00EF5270">
        <w:t>디</w:t>
      </w:r>
      <w:r w:rsidR="00CF08EB">
        <w:rPr>
          <w:rFonts w:hint="eastAsia"/>
        </w:rPr>
        <w:t>기</w:t>
      </w:r>
      <w:r w:rsidR="00EF5270">
        <w:t>탈리스를</w:t>
      </w:r>
      <w:proofErr w:type="spellEnd"/>
      <w:r w:rsidR="00EF5270">
        <w:t xml:space="preserve"> 복용중인 경우 신중투여 </w:t>
      </w:r>
    </w:p>
    <w:p w14:paraId="7D11C5CE" w14:textId="77777777" w:rsidR="00325CB1" w:rsidRDefault="00325CB1" w:rsidP="00325CB1">
      <w:pPr>
        <w:wordWrap/>
        <w:adjustRightInd w:val="0"/>
        <w:spacing w:after="0" w:line="240" w:lineRule="auto"/>
        <w:jc w:val="left"/>
      </w:pPr>
    </w:p>
    <w:p w14:paraId="467752CE" w14:textId="2D79B378" w:rsidR="00325CB1" w:rsidRDefault="00BB4CDB" w:rsidP="00CF08EB">
      <w:pPr>
        <w:wordWrap/>
        <w:adjustRightInd w:val="0"/>
        <w:spacing w:after="0" w:line="240" w:lineRule="auto"/>
        <w:jc w:val="left"/>
      </w:pPr>
      <w:r>
        <w:t>E.</w:t>
      </w:r>
      <w:r w:rsidR="00493B68">
        <w:t xml:space="preserve"> </w:t>
      </w:r>
      <w:proofErr w:type="spellStart"/>
      <w:r w:rsidR="00325CB1">
        <w:rPr>
          <w:rFonts w:hint="eastAsia"/>
        </w:rPr>
        <w:t>R</w:t>
      </w:r>
      <w:r w:rsidR="00325CB1">
        <w:t>omosoz</w:t>
      </w:r>
      <w:r w:rsidR="009955E9">
        <w:t>u</w:t>
      </w:r>
      <w:r w:rsidR="00325CB1">
        <w:t>mab</w:t>
      </w:r>
      <w:proofErr w:type="spellEnd"/>
    </w:p>
    <w:p w14:paraId="5C4B534D" w14:textId="0F7DF120" w:rsidR="00325CB1" w:rsidRDefault="004732F2" w:rsidP="00CF44AB">
      <w:pPr>
        <w:wordWrap/>
        <w:adjustRightInd w:val="0"/>
        <w:spacing w:after="0" w:line="240" w:lineRule="auto"/>
        <w:jc w:val="left"/>
      </w:pPr>
      <w:r>
        <w:t xml:space="preserve">1) </w:t>
      </w:r>
      <w:r w:rsidR="009D0D18">
        <w:rPr>
          <w:rFonts w:hint="eastAsia"/>
        </w:rPr>
        <w:t>작용기전</w:t>
      </w:r>
      <w:r w:rsidR="006B08AC">
        <w:rPr>
          <w:rFonts w:hint="eastAsia"/>
        </w:rPr>
        <w:t>:</w:t>
      </w:r>
      <w:r w:rsidR="006B08AC">
        <w:t xml:space="preserve"> </w:t>
      </w:r>
      <w:proofErr w:type="spellStart"/>
      <w:r w:rsidR="006B08AC">
        <w:rPr>
          <w:rFonts w:hint="eastAsia"/>
        </w:rPr>
        <w:t>인간화단일클론항체</w:t>
      </w:r>
      <w:proofErr w:type="spellEnd"/>
      <w:r w:rsidR="006B08AC">
        <w:rPr>
          <w:rFonts w:hint="eastAsia"/>
        </w:rPr>
        <w:t>(</w:t>
      </w:r>
      <w:r w:rsidR="006B08AC">
        <w:t>IgG2)</w:t>
      </w:r>
      <w:r w:rsidR="006B08AC">
        <w:rPr>
          <w:rFonts w:hint="eastAsia"/>
        </w:rPr>
        <w:t xml:space="preserve">로서 </w:t>
      </w:r>
      <w:proofErr w:type="spellStart"/>
      <w:r w:rsidR="006B08AC">
        <w:rPr>
          <w:rFonts w:hint="eastAsia"/>
        </w:rPr>
        <w:t>뻐</w:t>
      </w:r>
      <w:proofErr w:type="spellEnd"/>
      <w:r w:rsidR="006B08AC">
        <w:rPr>
          <w:rFonts w:hint="eastAsia"/>
        </w:rPr>
        <w:t xml:space="preserve"> 형성을 증가시키고,</w:t>
      </w:r>
      <w:r w:rsidR="006B08AC">
        <w:t xml:space="preserve"> </w:t>
      </w:r>
      <w:r w:rsidR="006B08AC">
        <w:rPr>
          <w:rFonts w:hint="eastAsia"/>
        </w:rPr>
        <w:t xml:space="preserve">좁은 범위에서는 </w:t>
      </w:r>
      <w:r w:rsidR="006B08AC">
        <w:t>sclerostin</w:t>
      </w:r>
      <w:r w:rsidR="006B08AC">
        <w:rPr>
          <w:rFonts w:hint="eastAsia"/>
        </w:rPr>
        <w:t>에 결합하고 작용을 방해함으로써 뼈 재흡수를 감소시킴</w:t>
      </w:r>
    </w:p>
    <w:p w14:paraId="7F17E754" w14:textId="74EBE031" w:rsidR="009D0D18" w:rsidRDefault="004732F2" w:rsidP="00CF44AB">
      <w:pPr>
        <w:wordWrap/>
        <w:adjustRightInd w:val="0"/>
        <w:spacing w:after="0" w:line="240" w:lineRule="auto"/>
        <w:jc w:val="left"/>
      </w:pPr>
      <w:r>
        <w:t xml:space="preserve">2) </w:t>
      </w:r>
      <w:r w:rsidR="009D0D18">
        <w:rPr>
          <w:rFonts w:hint="eastAsia"/>
        </w:rPr>
        <w:t>치료성과</w:t>
      </w:r>
      <w:r>
        <w:rPr>
          <w:rFonts w:hint="eastAsia"/>
        </w:rPr>
        <w:t>:</w:t>
      </w:r>
      <w:r w:rsidR="00911A41">
        <w:t xml:space="preserve"> </w:t>
      </w:r>
      <w:r w:rsidR="009955E9">
        <w:rPr>
          <w:rFonts w:hint="eastAsia"/>
        </w:rPr>
        <w:t>폐경 후</w:t>
      </w:r>
      <w:r w:rsidR="009955E9">
        <w:t xml:space="preserve"> </w:t>
      </w:r>
      <w:r w:rsidR="009955E9">
        <w:rPr>
          <w:rFonts w:hint="eastAsia"/>
        </w:rPr>
        <w:t xml:space="preserve">골다공증 여성을 대상으로 </w:t>
      </w:r>
      <w:r w:rsidR="00ED53E4">
        <w:rPr>
          <w:rFonts w:hint="eastAsia"/>
        </w:rPr>
        <w:t xml:space="preserve">첫 </w:t>
      </w:r>
      <w:r w:rsidR="00ED53E4">
        <w:t>1</w:t>
      </w:r>
      <w:r w:rsidR="00ED53E4">
        <w:rPr>
          <w:rFonts w:hint="eastAsia"/>
        </w:rPr>
        <w:t xml:space="preserve">년은 </w:t>
      </w:r>
      <w:proofErr w:type="spellStart"/>
      <w:r w:rsidR="00ED53E4">
        <w:rPr>
          <w:rFonts w:hint="eastAsia"/>
        </w:rPr>
        <w:t>로모소주맙</w:t>
      </w:r>
      <w:proofErr w:type="spellEnd"/>
      <w:r w:rsidR="00ED53E4">
        <w:rPr>
          <w:rFonts w:hint="eastAsia"/>
        </w:rPr>
        <w:t xml:space="preserve"> 투여군과 위</w:t>
      </w:r>
      <w:r w:rsidR="004B1827">
        <w:rPr>
          <w:rFonts w:hint="eastAsia"/>
        </w:rPr>
        <w:t>약</w:t>
      </w:r>
      <w:r w:rsidR="00ED53E4">
        <w:rPr>
          <w:rFonts w:hint="eastAsia"/>
        </w:rPr>
        <w:t>군으로 나누어 진행하였고,</w:t>
      </w:r>
      <w:r w:rsidR="00ED53E4">
        <w:t xml:space="preserve"> 2</w:t>
      </w:r>
      <w:r w:rsidR="00ED53E4">
        <w:rPr>
          <w:rFonts w:hint="eastAsia"/>
        </w:rPr>
        <w:t xml:space="preserve">년째에는 두 군 모두 </w:t>
      </w:r>
      <w:proofErr w:type="spellStart"/>
      <w:r w:rsidR="00ED53E4">
        <w:rPr>
          <w:rFonts w:hint="eastAsia"/>
        </w:rPr>
        <w:t>데노수맙으로</w:t>
      </w:r>
      <w:proofErr w:type="spellEnd"/>
      <w:r w:rsidR="00ED53E4">
        <w:rPr>
          <w:rFonts w:hint="eastAsia"/>
        </w:rPr>
        <w:t xml:space="preserve"> 약제를 전환</w:t>
      </w:r>
      <w:r w:rsidR="004B1827">
        <w:rPr>
          <w:rFonts w:hint="eastAsia"/>
        </w:rPr>
        <w:t>하여</w:t>
      </w:r>
      <w:r w:rsidR="00ED53E4">
        <w:rPr>
          <w:rFonts w:hint="eastAsia"/>
        </w:rPr>
        <w:t xml:space="preserve"> 진행하여 </w:t>
      </w:r>
      <w:r w:rsidR="00ED53E4">
        <w:t>2</w:t>
      </w:r>
      <w:r w:rsidR="00ED53E4">
        <w:rPr>
          <w:rFonts w:hint="eastAsia"/>
        </w:rPr>
        <w:t>년째 일차 분석을</w:t>
      </w:r>
      <w:r w:rsidR="004B1827">
        <w:rPr>
          <w:rFonts w:hint="eastAsia"/>
        </w:rPr>
        <w:t xml:space="preserve"> 하였고 이후 </w:t>
      </w:r>
      <w:proofErr w:type="spellStart"/>
      <w:r w:rsidR="004B1827">
        <w:rPr>
          <w:rFonts w:hint="eastAsia"/>
        </w:rPr>
        <w:t>데노수맙</w:t>
      </w:r>
      <w:proofErr w:type="spellEnd"/>
      <w:r w:rsidR="004B1827">
        <w:rPr>
          <w:rFonts w:hint="eastAsia"/>
        </w:rPr>
        <w:t xml:space="preserve"> 치료를 </w:t>
      </w:r>
      <w:r w:rsidR="004B1827">
        <w:t>1</w:t>
      </w:r>
      <w:r w:rsidR="004B1827">
        <w:rPr>
          <w:rFonts w:hint="eastAsia"/>
        </w:rPr>
        <w:t xml:space="preserve">년 더 연장하여 </w:t>
      </w:r>
      <w:r w:rsidR="004B1827">
        <w:t>3</w:t>
      </w:r>
      <w:r w:rsidR="004B1827">
        <w:rPr>
          <w:rFonts w:hint="eastAsia"/>
        </w:rPr>
        <w:t>년째 최종 분석을 하였다.</w:t>
      </w:r>
      <w:r w:rsidR="004B1827">
        <w:t xml:space="preserve"> </w:t>
      </w:r>
      <w:r w:rsidR="004B1827">
        <w:rPr>
          <w:rFonts w:hint="eastAsia"/>
        </w:rPr>
        <w:t xml:space="preserve">처음 </w:t>
      </w:r>
      <w:r w:rsidR="004B1827">
        <w:t>1</w:t>
      </w:r>
      <w:r w:rsidR="002353C7">
        <w:rPr>
          <w:rFonts w:hint="eastAsia"/>
        </w:rPr>
        <w:t>년간</w:t>
      </w:r>
      <w:r w:rsidR="004B1827">
        <w:rPr>
          <w:rFonts w:hint="eastAsia"/>
        </w:rPr>
        <w:t xml:space="preserve"> 척추골절은 </w:t>
      </w:r>
      <w:proofErr w:type="spellStart"/>
      <w:r w:rsidR="004B1827">
        <w:rPr>
          <w:rFonts w:hint="eastAsia"/>
        </w:rPr>
        <w:t>로모소주맙</w:t>
      </w:r>
      <w:proofErr w:type="spellEnd"/>
      <w:r w:rsidR="004B1827">
        <w:rPr>
          <w:rFonts w:hint="eastAsia"/>
        </w:rPr>
        <w:t xml:space="preserve"> 사용군이 </w:t>
      </w:r>
      <w:proofErr w:type="spellStart"/>
      <w:r w:rsidR="004B1827">
        <w:rPr>
          <w:rFonts w:hint="eastAsia"/>
        </w:rPr>
        <w:t>위약</w:t>
      </w:r>
      <w:r w:rsidR="00BB4CDB">
        <w:rPr>
          <w:rFonts w:hint="eastAsia"/>
        </w:rPr>
        <w:t>군</w:t>
      </w:r>
      <w:proofErr w:type="spellEnd"/>
      <w:r w:rsidR="00BB4CDB">
        <w:rPr>
          <w:rFonts w:hint="eastAsia"/>
        </w:rPr>
        <w:t xml:space="preserve"> 대비 </w:t>
      </w:r>
      <w:r w:rsidR="00BB4CDB">
        <w:t xml:space="preserve">73% </w:t>
      </w:r>
      <w:r w:rsidR="00BB4CDB">
        <w:rPr>
          <w:rFonts w:hint="eastAsia"/>
        </w:rPr>
        <w:t xml:space="preserve">감소되었으며 이후 </w:t>
      </w:r>
      <w:proofErr w:type="spellStart"/>
      <w:r w:rsidR="00BB4CDB">
        <w:rPr>
          <w:rFonts w:hint="eastAsia"/>
        </w:rPr>
        <w:t>데노수맙으로</w:t>
      </w:r>
      <w:proofErr w:type="spellEnd"/>
      <w:r w:rsidR="00BB4CDB">
        <w:rPr>
          <w:rFonts w:hint="eastAsia"/>
        </w:rPr>
        <w:t xml:space="preserve"> 전환하여 </w:t>
      </w:r>
      <w:r w:rsidR="00BB4CDB">
        <w:t>2</w:t>
      </w:r>
      <w:r w:rsidR="00BB4CDB">
        <w:rPr>
          <w:rFonts w:hint="eastAsia"/>
        </w:rPr>
        <w:t xml:space="preserve">년까지의 분석에서는 </w:t>
      </w:r>
      <w:r w:rsidR="00BB4CDB">
        <w:t>76%</w:t>
      </w:r>
      <w:r w:rsidR="00BB4CDB">
        <w:rPr>
          <w:rFonts w:hint="eastAsia"/>
        </w:rPr>
        <w:t>감소하였다.</w:t>
      </w:r>
      <w:r w:rsidR="00BB4CDB">
        <w:t xml:space="preserve"> </w:t>
      </w:r>
    </w:p>
    <w:p w14:paraId="5F760426" w14:textId="7975366F" w:rsidR="009D0D18" w:rsidRDefault="009955E9" w:rsidP="00CF44AB">
      <w:pPr>
        <w:wordWrap/>
        <w:adjustRightInd w:val="0"/>
        <w:spacing w:after="0" w:line="240" w:lineRule="auto"/>
        <w:jc w:val="left"/>
      </w:pPr>
      <w:r>
        <w:rPr>
          <w:rFonts w:hint="eastAsia"/>
        </w:rPr>
        <w:t>3</w:t>
      </w:r>
      <w:r>
        <w:t xml:space="preserve">) </w:t>
      </w:r>
      <w:r w:rsidR="009D0D18">
        <w:rPr>
          <w:rFonts w:hint="eastAsia"/>
        </w:rPr>
        <w:t>치료대상</w:t>
      </w:r>
      <w:r w:rsidR="006B08AC">
        <w:t xml:space="preserve">: </w:t>
      </w:r>
      <w:r w:rsidR="006B08AC">
        <w:rPr>
          <w:rFonts w:hint="eastAsia"/>
        </w:rPr>
        <w:t xml:space="preserve">골절의 위험성이 높은 폐경 후 여성 골다공증 환자의 치료 또는 골절의 위험성이 높은 남성 골다공증 환자의 </w:t>
      </w:r>
      <w:proofErr w:type="spellStart"/>
      <w:r w:rsidR="006B08AC">
        <w:rPr>
          <w:rFonts w:hint="eastAsia"/>
        </w:rPr>
        <w:t>골밀도</w:t>
      </w:r>
      <w:proofErr w:type="spellEnd"/>
      <w:r w:rsidR="006B08AC">
        <w:rPr>
          <w:rFonts w:hint="eastAsia"/>
        </w:rPr>
        <w:t xml:space="preserve"> 증가</w:t>
      </w:r>
    </w:p>
    <w:p w14:paraId="72CB1131" w14:textId="0106502D" w:rsidR="009D0D18" w:rsidRDefault="009955E9" w:rsidP="00CF44AB">
      <w:pPr>
        <w:wordWrap/>
        <w:adjustRightInd w:val="0"/>
        <w:spacing w:after="0" w:line="240" w:lineRule="auto"/>
        <w:jc w:val="left"/>
      </w:pPr>
      <w:r>
        <w:t xml:space="preserve">4) </w:t>
      </w:r>
      <w:r w:rsidR="009D0D18">
        <w:rPr>
          <w:rFonts w:hint="eastAsia"/>
        </w:rPr>
        <w:t>투여방법:</w:t>
      </w:r>
      <w:r w:rsidR="009D0D18">
        <w:t xml:space="preserve"> </w:t>
      </w:r>
      <w:r w:rsidR="009D0D18">
        <w:rPr>
          <w:rFonts w:hint="eastAsia"/>
        </w:rPr>
        <w:t xml:space="preserve">월 </w:t>
      </w:r>
      <w:r w:rsidR="009D0D18">
        <w:t>1</w:t>
      </w:r>
      <w:r w:rsidR="009D0D18">
        <w:rPr>
          <w:rFonts w:hint="eastAsia"/>
        </w:rPr>
        <w:t xml:space="preserve">회 </w:t>
      </w:r>
      <w:r w:rsidR="009D0D18">
        <w:t>210</w:t>
      </w:r>
      <w:r w:rsidR="009D0D18">
        <w:rPr>
          <w:rFonts w:hint="eastAsia"/>
        </w:rPr>
        <w:t>m</w:t>
      </w:r>
      <w:r w:rsidR="009D0D18">
        <w:t xml:space="preserve">g(2syr) </w:t>
      </w:r>
      <w:r w:rsidR="006B08AC">
        <w:rPr>
          <w:rFonts w:hint="eastAsia"/>
        </w:rPr>
        <w:t>피하주사</w:t>
      </w:r>
      <w:r w:rsidR="009D0D18">
        <w:t xml:space="preserve">, </w:t>
      </w:r>
      <w:r w:rsidR="009D0D18">
        <w:rPr>
          <w:rFonts w:hint="eastAsia"/>
        </w:rPr>
        <w:t xml:space="preserve">총 </w:t>
      </w:r>
      <w:r w:rsidR="009D0D18">
        <w:t>12</w:t>
      </w:r>
      <w:r w:rsidR="009D0D18">
        <w:rPr>
          <w:rFonts w:hint="eastAsia"/>
        </w:rPr>
        <w:t>회 투여,</w:t>
      </w:r>
      <w:r w:rsidR="009D0D18">
        <w:t xml:space="preserve"> 30</w:t>
      </w:r>
      <w:r w:rsidR="009D0D18">
        <w:rPr>
          <w:rFonts w:hint="eastAsia"/>
        </w:rPr>
        <w:t>분간 실온</w:t>
      </w:r>
      <w:r w:rsidR="009D0D18">
        <w:t xml:space="preserve"> </w:t>
      </w:r>
      <w:r w:rsidR="009D0D18">
        <w:rPr>
          <w:rFonts w:hint="eastAsia"/>
        </w:rPr>
        <w:t>방치 후,</w:t>
      </w:r>
      <w:r w:rsidR="009D0D18">
        <w:t xml:space="preserve"> </w:t>
      </w:r>
      <w:r w:rsidR="006B08AC">
        <w:rPr>
          <w:rFonts w:hint="eastAsia"/>
        </w:rPr>
        <w:t>복부,</w:t>
      </w:r>
      <w:r w:rsidR="006B08AC">
        <w:t xml:space="preserve"> </w:t>
      </w:r>
      <w:r w:rsidR="006B08AC">
        <w:rPr>
          <w:rFonts w:hint="eastAsia"/>
        </w:rPr>
        <w:t>허벅지,</w:t>
      </w:r>
      <w:r w:rsidR="006B08AC">
        <w:t xml:space="preserve"> </w:t>
      </w:r>
      <w:r w:rsidR="006B08AC">
        <w:rPr>
          <w:rFonts w:hint="eastAsia"/>
        </w:rPr>
        <w:t xml:space="preserve">상완 중 다른 투여 부위에 연속 </w:t>
      </w:r>
      <w:r w:rsidR="006B08AC">
        <w:t>2</w:t>
      </w:r>
      <w:r w:rsidR="006B08AC">
        <w:rPr>
          <w:rFonts w:hint="eastAsia"/>
        </w:rPr>
        <w:t>번 투여,</w:t>
      </w:r>
      <w:r w:rsidR="006B08AC">
        <w:t xml:space="preserve"> </w:t>
      </w:r>
      <w:r w:rsidR="006B08AC">
        <w:rPr>
          <w:rFonts w:hint="eastAsia"/>
        </w:rPr>
        <w:t>동일 부위에 연속 투여하는 경우,</w:t>
      </w:r>
      <w:r w:rsidR="006B08AC">
        <w:t xml:space="preserve"> </w:t>
      </w:r>
      <w:r w:rsidR="006B08AC">
        <w:rPr>
          <w:rFonts w:hint="eastAsia"/>
        </w:rPr>
        <w:t>같은 위치에 주사하지 않아야 함.</w:t>
      </w:r>
      <w:r w:rsidR="006B08AC">
        <w:t xml:space="preserve"> </w:t>
      </w:r>
      <w:r w:rsidR="006B08AC">
        <w:rPr>
          <w:rFonts w:hint="eastAsia"/>
        </w:rPr>
        <w:t>정해진 투여일을 놓친 경우</w:t>
      </w:r>
      <w:r w:rsidR="006B08AC">
        <w:t xml:space="preserve">, </w:t>
      </w:r>
      <w:r w:rsidR="006B08AC">
        <w:rPr>
          <w:rFonts w:hint="eastAsia"/>
        </w:rPr>
        <w:t xml:space="preserve">가능한 빨리 투여하고 이후 마지막 투여일로부터 </w:t>
      </w:r>
      <w:r w:rsidR="006B08AC">
        <w:t>1</w:t>
      </w:r>
      <w:r w:rsidR="006B08AC">
        <w:rPr>
          <w:rFonts w:hint="eastAsia"/>
        </w:rPr>
        <w:t>개월 마다 투여</w:t>
      </w:r>
      <w:r w:rsidR="009D0D18">
        <w:t xml:space="preserve"> </w:t>
      </w:r>
    </w:p>
    <w:p w14:paraId="54DC140A" w14:textId="0C515722" w:rsidR="009D0D18" w:rsidRDefault="009955E9" w:rsidP="00CF44AB">
      <w:pPr>
        <w:wordWrap/>
        <w:adjustRightInd w:val="0"/>
        <w:spacing w:after="0" w:line="240" w:lineRule="auto"/>
        <w:jc w:val="left"/>
      </w:pPr>
      <w:r>
        <w:rPr>
          <w:rFonts w:hint="eastAsia"/>
        </w:rPr>
        <w:t>5</w:t>
      </w:r>
      <w:r>
        <w:t xml:space="preserve">) </w:t>
      </w:r>
      <w:r w:rsidR="009D0D18">
        <w:rPr>
          <w:rFonts w:hint="eastAsia"/>
        </w:rPr>
        <w:t>이상반응</w:t>
      </w:r>
      <w:r w:rsidR="006B08AC">
        <w:rPr>
          <w:rFonts w:hint="eastAsia"/>
        </w:rPr>
        <w:t>:</w:t>
      </w:r>
      <w:r w:rsidR="006B08AC">
        <w:t xml:space="preserve"> </w:t>
      </w:r>
      <w:r w:rsidR="00D16A2E">
        <w:rPr>
          <w:rFonts w:hint="eastAsia"/>
        </w:rPr>
        <w:t>관절통,</w:t>
      </w:r>
      <w:r w:rsidR="00D16A2E">
        <w:t xml:space="preserve"> </w:t>
      </w:r>
      <w:r w:rsidR="00D16A2E">
        <w:rPr>
          <w:rFonts w:hint="eastAsia"/>
        </w:rPr>
        <w:t>심혈관질환, 말초부종,</w:t>
      </w:r>
      <w:r w:rsidR="00D16A2E">
        <w:t xml:space="preserve"> </w:t>
      </w:r>
      <w:r w:rsidR="00D16A2E">
        <w:rPr>
          <w:rFonts w:hint="eastAsia"/>
        </w:rPr>
        <w:t>두통,</w:t>
      </w:r>
      <w:r w:rsidR="00D16A2E">
        <w:t xml:space="preserve"> </w:t>
      </w:r>
      <w:r w:rsidR="00D16A2E">
        <w:rPr>
          <w:rFonts w:hint="eastAsia"/>
        </w:rPr>
        <w:t>불면,</w:t>
      </w:r>
      <w:r w:rsidR="00D16A2E">
        <w:t xml:space="preserve"> </w:t>
      </w:r>
      <w:r w:rsidR="00D16A2E">
        <w:rPr>
          <w:rFonts w:hint="eastAsia"/>
        </w:rPr>
        <w:t>감각이상,</w:t>
      </w:r>
      <w:r w:rsidR="00D16A2E">
        <w:t xml:space="preserve"> </w:t>
      </w:r>
      <w:r w:rsidR="00D16A2E">
        <w:rPr>
          <w:rFonts w:hint="eastAsia"/>
        </w:rPr>
        <w:t>과민반응</w:t>
      </w:r>
      <w:r w:rsidR="00D16A2E">
        <w:t xml:space="preserve">, </w:t>
      </w:r>
      <w:r w:rsidR="00D16A2E">
        <w:rPr>
          <w:rFonts w:hint="eastAsia"/>
        </w:rPr>
        <w:t>주사부위반응,</w:t>
      </w:r>
      <w:r w:rsidR="00D16A2E">
        <w:t xml:space="preserve"> </w:t>
      </w:r>
      <w:r w:rsidR="00D16A2E">
        <w:rPr>
          <w:rFonts w:hint="eastAsia"/>
        </w:rPr>
        <w:t>주사부위 통증,</w:t>
      </w:r>
      <w:r w:rsidR="00D16A2E">
        <w:t xml:space="preserve"> </w:t>
      </w:r>
      <w:proofErr w:type="spellStart"/>
      <w:r w:rsidR="00D16A2E">
        <w:rPr>
          <w:rFonts w:hint="eastAsia"/>
        </w:rPr>
        <w:t>근경련</w:t>
      </w:r>
      <w:proofErr w:type="spellEnd"/>
      <w:r w:rsidR="00D16A2E">
        <w:rPr>
          <w:rFonts w:hint="eastAsia"/>
        </w:rPr>
        <w:t>,</w:t>
      </w:r>
      <w:r w:rsidR="00D16A2E">
        <w:t xml:space="preserve"> </w:t>
      </w:r>
      <w:r w:rsidR="00D16A2E">
        <w:rPr>
          <w:rFonts w:hint="eastAsia"/>
        </w:rPr>
        <w:t>무력증,</w:t>
      </w:r>
      <w:r w:rsidR="00D16A2E">
        <w:t xml:space="preserve"> </w:t>
      </w:r>
      <w:proofErr w:type="spellStart"/>
      <w:r w:rsidR="00D16A2E">
        <w:rPr>
          <w:rFonts w:hint="eastAsia"/>
        </w:rPr>
        <w:t>목통증</w:t>
      </w:r>
      <w:proofErr w:type="spellEnd"/>
      <w:r w:rsidR="00D16A2E">
        <w:rPr>
          <w:rFonts w:hint="eastAsia"/>
        </w:rPr>
        <w:t xml:space="preserve"> 등</w:t>
      </w:r>
    </w:p>
    <w:p w14:paraId="7AA5F1FA" w14:textId="5B083604" w:rsidR="00D16A2E" w:rsidRDefault="009955E9" w:rsidP="00CF44AB">
      <w:pPr>
        <w:wordWrap/>
        <w:adjustRightInd w:val="0"/>
        <w:spacing w:after="0" w:line="240" w:lineRule="auto"/>
        <w:jc w:val="left"/>
      </w:pPr>
      <w:r>
        <w:t xml:space="preserve">6) </w:t>
      </w:r>
      <w:r w:rsidR="00D16A2E">
        <w:rPr>
          <w:rFonts w:hint="eastAsia"/>
        </w:rPr>
        <w:t>금기:</w:t>
      </w:r>
      <w:r w:rsidR="00D16A2E">
        <w:t xml:space="preserve"> 1</w:t>
      </w:r>
      <w:r w:rsidR="00D16A2E">
        <w:rPr>
          <w:rFonts w:hint="eastAsia"/>
        </w:rPr>
        <w:t>년 이내 심근경색 또는 뇌졸중 환자,</w:t>
      </w:r>
      <w:r w:rsidR="00D16A2E">
        <w:t xml:space="preserve"> </w:t>
      </w:r>
      <w:proofErr w:type="spellStart"/>
      <w:r w:rsidR="00D16A2E">
        <w:rPr>
          <w:rFonts w:hint="eastAsia"/>
        </w:rPr>
        <w:t>저칼슘혈증</w:t>
      </w:r>
      <w:proofErr w:type="spellEnd"/>
      <w:r w:rsidR="00D16A2E">
        <w:rPr>
          <w:rFonts w:hint="eastAsia"/>
        </w:rPr>
        <w:t xml:space="preserve"> 환자</w:t>
      </w:r>
    </w:p>
    <w:p w14:paraId="41A7C380" w14:textId="3FB200CB" w:rsidR="00D16A2E" w:rsidRDefault="009955E9" w:rsidP="00CF44AB">
      <w:pPr>
        <w:wordWrap/>
        <w:adjustRightInd w:val="0"/>
        <w:spacing w:after="0" w:line="240" w:lineRule="auto"/>
        <w:jc w:val="left"/>
      </w:pPr>
      <w:r>
        <w:t xml:space="preserve">7) </w:t>
      </w:r>
      <w:r w:rsidR="00D16A2E">
        <w:rPr>
          <w:rFonts w:hint="eastAsia"/>
        </w:rPr>
        <w:t>주의사항:</w:t>
      </w:r>
      <w:r w:rsidR="00D16A2E">
        <w:t xml:space="preserve"> </w:t>
      </w:r>
      <w:r w:rsidR="00D16A2E">
        <w:rPr>
          <w:rFonts w:hint="eastAsia"/>
        </w:rPr>
        <w:t>심근경색 또는 뇌졸중 위험이 높은 환자,</w:t>
      </w:r>
      <w:r w:rsidR="00D16A2E">
        <w:t xml:space="preserve"> </w:t>
      </w:r>
      <w:r w:rsidR="00D16A2E">
        <w:rPr>
          <w:rFonts w:hint="eastAsia"/>
        </w:rPr>
        <w:t xml:space="preserve">중증 </w:t>
      </w:r>
      <w:proofErr w:type="spellStart"/>
      <w:r w:rsidR="00D16A2E">
        <w:rPr>
          <w:rFonts w:hint="eastAsia"/>
        </w:rPr>
        <w:t>신장애</w:t>
      </w:r>
      <w:proofErr w:type="spellEnd"/>
      <w:r w:rsidR="00D16A2E">
        <w:rPr>
          <w:rFonts w:hint="eastAsia"/>
        </w:rPr>
        <w:t xml:space="preserve"> 또는 투석환자</w:t>
      </w:r>
    </w:p>
    <w:p w14:paraId="6D73944E" w14:textId="36E79C6E" w:rsidR="00325CB1" w:rsidRDefault="00325CB1" w:rsidP="00325CB1">
      <w:pPr>
        <w:pStyle w:val="a6"/>
        <w:wordWrap/>
        <w:adjustRightInd w:val="0"/>
        <w:spacing w:after="0" w:line="240" w:lineRule="auto"/>
        <w:ind w:leftChars="0" w:left="1480"/>
        <w:jc w:val="left"/>
      </w:pPr>
    </w:p>
    <w:p w14:paraId="6E68EE8A" w14:textId="77777777" w:rsidR="007C538B" w:rsidRDefault="007C538B" w:rsidP="00325CB1">
      <w:pPr>
        <w:pStyle w:val="a6"/>
        <w:wordWrap/>
        <w:adjustRightInd w:val="0"/>
        <w:spacing w:after="0" w:line="240" w:lineRule="auto"/>
        <w:ind w:leftChars="0" w:left="1480"/>
        <w:jc w:val="left"/>
      </w:pPr>
    </w:p>
    <w:tbl>
      <w:tblPr>
        <w:tblStyle w:val="a7"/>
        <w:tblW w:w="10460" w:type="dxa"/>
        <w:tblLayout w:type="fixed"/>
        <w:tblLook w:val="04A0" w:firstRow="1" w:lastRow="0" w:firstColumn="1" w:lastColumn="0" w:noHBand="0" w:noVBand="1"/>
      </w:tblPr>
      <w:tblGrid>
        <w:gridCol w:w="279"/>
        <w:gridCol w:w="283"/>
        <w:gridCol w:w="851"/>
        <w:gridCol w:w="2268"/>
        <w:gridCol w:w="2268"/>
        <w:gridCol w:w="2410"/>
        <w:gridCol w:w="2101"/>
      </w:tblGrid>
      <w:tr w:rsidR="00CF08EB" w14:paraId="08F07DFB" w14:textId="77777777" w:rsidTr="00F9155A">
        <w:trPr>
          <w:trHeight w:val="344"/>
        </w:trPr>
        <w:tc>
          <w:tcPr>
            <w:tcW w:w="1413" w:type="dxa"/>
            <w:gridSpan w:val="3"/>
            <w:vAlign w:val="center"/>
          </w:tcPr>
          <w:p w14:paraId="247AC456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lastRenderedPageBreak/>
              <w:t>약품명</w:t>
            </w:r>
          </w:p>
        </w:tc>
        <w:tc>
          <w:tcPr>
            <w:tcW w:w="2268" w:type="dxa"/>
            <w:vAlign w:val="center"/>
          </w:tcPr>
          <w:p w14:paraId="14CAD7D5" w14:textId="78E86043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Evenity</w:t>
            </w:r>
            <w:proofErr w:type="spellEnd"/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®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PFS</w:t>
            </w:r>
          </w:p>
        </w:tc>
        <w:tc>
          <w:tcPr>
            <w:tcW w:w="2268" w:type="dxa"/>
            <w:vAlign w:val="center"/>
          </w:tcPr>
          <w:p w14:paraId="1A21F236" w14:textId="20BBD229" w:rsidR="00CF08EB" w:rsidRPr="006C6B86" w:rsidRDefault="00CF08EB" w:rsidP="006B7588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P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rolia</w:t>
            </w:r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®</w:t>
            </w:r>
          </w:p>
        </w:tc>
        <w:tc>
          <w:tcPr>
            <w:tcW w:w="2410" w:type="dxa"/>
            <w:vAlign w:val="center"/>
          </w:tcPr>
          <w:p w14:paraId="2355C4AE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Forsteo</w:t>
            </w:r>
            <w:proofErr w:type="spellEnd"/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®</w:t>
            </w:r>
          </w:p>
        </w:tc>
        <w:tc>
          <w:tcPr>
            <w:tcW w:w="2101" w:type="dxa"/>
            <w:vAlign w:val="center"/>
          </w:tcPr>
          <w:p w14:paraId="2C67107E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Teribone</w:t>
            </w:r>
            <w:proofErr w:type="spellEnd"/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®</w:t>
            </w:r>
          </w:p>
        </w:tc>
      </w:tr>
      <w:tr w:rsidR="00CF08EB" w14:paraId="1396F062" w14:textId="77777777" w:rsidTr="00F9155A">
        <w:trPr>
          <w:trHeight w:val="329"/>
        </w:trPr>
        <w:tc>
          <w:tcPr>
            <w:tcW w:w="1413" w:type="dxa"/>
            <w:gridSpan w:val="3"/>
            <w:vAlign w:val="center"/>
          </w:tcPr>
          <w:p w14:paraId="0D1DAF3F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성분명</w:t>
            </w:r>
            <w:proofErr w:type="spellEnd"/>
          </w:p>
        </w:tc>
        <w:tc>
          <w:tcPr>
            <w:tcW w:w="2268" w:type="dxa"/>
            <w:vAlign w:val="center"/>
          </w:tcPr>
          <w:p w14:paraId="46D8CC0B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R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omosozumab</w:t>
            </w:r>
            <w:proofErr w:type="spellEnd"/>
          </w:p>
        </w:tc>
        <w:tc>
          <w:tcPr>
            <w:tcW w:w="2268" w:type="dxa"/>
            <w:vAlign w:val="center"/>
          </w:tcPr>
          <w:p w14:paraId="061898C4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D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enosumab</w:t>
            </w:r>
          </w:p>
        </w:tc>
        <w:tc>
          <w:tcPr>
            <w:tcW w:w="4511" w:type="dxa"/>
            <w:gridSpan w:val="2"/>
            <w:vAlign w:val="center"/>
          </w:tcPr>
          <w:p w14:paraId="78A957B7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T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eriparatide</w:t>
            </w:r>
          </w:p>
        </w:tc>
      </w:tr>
      <w:tr w:rsidR="00CF08EB" w14:paraId="3F27BCAD" w14:textId="77777777" w:rsidTr="00F9155A">
        <w:trPr>
          <w:trHeight w:val="440"/>
        </w:trPr>
        <w:tc>
          <w:tcPr>
            <w:tcW w:w="1413" w:type="dxa"/>
            <w:gridSpan w:val="3"/>
            <w:vAlign w:val="center"/>
          </w:tcPr>
          <w:p w14:paraId="20909E78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용량</w:t>
            </w:r>
          </w:p>
        </w:tc>
        <w:tc>
          <w:tcPr>
            <w:tcW w:w="2268" w:type="dxa"/>
            <w:vAlign w:val="center"/>
          </w:tcPr>
          <w:p w14:paraId="671C2447" w14:textId="77777777" w:rsidR="00CF08EB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1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05mg/1.17ml</w:t>
            </w:r>
          </w:p>
          <w:p w14:paraId="3DA8AAF5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(1일 210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m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g)</w:t>
            </w:r>
          </w:p>
        </w:tc>
        <w:tc>
          <w:tcPr>
            <w:tcW w:w="2268" w:type="dxa"/>
            <w:vAlign w:val="center"/>
          </w:tcPr>
          <w:p w14:paraId="0AB359D1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6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0mg/ml</w:t>
            </w:r>
          </w:p>
        </w:tc>
        <w:tc>
          <w:tcPr>
            <w:tcW w:w="2410" w:type="dxa"/>
            <w:vAlign w:val="center"/>
          </w:tcPr>
          <w:p w14:paraId="1D894E1E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2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50mcg/ml</w:t>
            </w:r>
          </w:p>
        </w:tc>
        <w:tc>
          <w:tcPr>
            <w:tcW w:w="2101" w:type="dxa"/>
            <w:vAlign w:val="center"/>
          </w:tcPr>
          <w:p w14:paraId="3786884D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5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6.5mcg</w:t>
            </w:r>
          </w:p>
        </w:tc>
      </w:tr>
      <w:tr w:rsidR="00CF08EB" w14:paraId="1A77C4D6" w14:textId="77777777" w:rsidTr="00F9155A">
        <w:trPr>
          <w:trHeight w:val="1032"/>
        </w:trPr>
        <w:tc>
          <w:tcPr>
            <w:tcW w:w="1413" w:type="dxa"/>
            <w:gridSpan w:val="3"/>
          </w:tcPr>
          <w:p w14:paraId="727E165B" w14:textId="77777777" w:rsidR="00CF08EB" w:rsidRPr="006C6B86" w:rsidRDefault="00CF08EB" w:rsidP="00E26954">
            <w:pPr>
              <w:wordWrap/>
              <w:adjustRightInd w:val="0"/>
              <w:ind w:firstLineChars="200" w:firstLine="360"/>
              <w:jc w:val="left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제형</w:t>
            </w:r>
          </w:p>
        </w:tc>
        <w:tc>
          <w:tcPr>
            <w:tcW w:w="2268" w:type="dxa"/>
            <w:vAlign w:val="center"/>
          </w:tcPr>
          <w:p w14:paraId="6A2C9545" w14:textId="77777777" w:rsidR="00CF08EB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F23FBB7" wp14:editId="527CA0DA">
                  <wp:extent cx="1390015" cy="318770"/>
                  <wp:effectExtent l="0" t="0" r="635" b="508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390015" cy="318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676DC7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프리필드</w:t>
            </w:r>
            <w:proofErr w:type="spellEnd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시린지</w:t>
            </w:r>
            <w:proofErr w:type="spellEnd"/>
          </w:p>
        </w:tc>
        <w:tc>
          <w:tcPr>
            <w:tcW w:w="2268" w:type="dxa"/>
            <w:vAlign w:val="center"/>
          </w:tcPr>
          <w:p w14:paraId="59EB52D8" w14:textId="77777777" w:rsidR="00CF08EB" w:rsidRDefault="00CF08EB" w:rsidP="00F9155A">
            <w:pPr>
              <w:pStyle w:val="Default"/>
              <w:jc w:val="center"/>
              <w:rPr>
                <w:rFonts w:eastAsiaTheme="minorHAnsi" w:cs="MalgunGothicBold"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233B153" wp14:editId="642686BB">
                  <wp:extent cx="1392555" cy="495935"/>
                  <wp:effectExtent l="0" t="0" r="0" b="0"/>
                  <wp:docPr id="18" name="그림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2555" cy="495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D6035C" w14:textId="77777777" w:rsidR="00CF08EB" w:rsidRPr="006C6B86" w:rsidRDefault="00CF08EB" w:rsidP="00F9155A">
            <w:pPr>
              <w:pStyle w:val="Default"/>
              <w:jc w:val="center"/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sz w:val="18"/>
                <w:szCs w:val="18"/>
              </w:rPr>
              <w:t>프리필드</w:t>
            </w:r>
            <w:proofErr w:type="spellEnd"/>
            <w:r>
              <w:rPr>
                <w:rFonts w:eastAsiaTheme="minorHAnsi" w:cs="MalgunGothicBold" w:hint="eastAsia"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cs="MalgunGothicBold" w:hint="eastAsia"/>
                <w:bCs/>
                <w:sz w:val="18"/>
                <w:szCs w:val="18"/>
              </w:rPr>
              <w:t>시린지</w:t>
            </w:r>
            <w:proofErr w:type="spellEnd"/>
          </w:p>
        </w:tc>
        <w:tc>
          <w:tcPr>
            <w:tcW w:w="2410" w:type="dxa"/>
            <w:vAlign w:val="center"/>
          </w:tcPr>
          <w:p w14:paraId="344BA090" w14:textId="77777777" w:rsidR="00CF08EB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350B9C03" wp14:editId="196CDE08">
                  <wp:extent cx="1393190" cy="335915"/>
                  <wp:effectExtent l="0" t="0" r="0" b="6985"/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33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5B7A5F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프리필드</w:t>
            </w:r>
            <w:proofErr w:type="spellEnd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시린지</w:t>
            </w:r>
            <w:proofErr w:type="spellEnd"/>
          </w:p>
        </w:tc>
        <w:tc>
          <w:tcPr>
            <w:tcW w:w="2101" w:type="dxa"/>
            <w:vAlign w:val="center"/>
          </w:tcPr>
          <w:p w14:paraId="547261FB" w14:textId="77777777" w:rsidR="00CF08EB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008EA291" wp14:editId="7AFF36FD">
                  <wp:extent cx="790575" cy="971550"/>
                  <wp:effectExtent l="0" t="0" r="9525" b="0"/>
                  <wp:docPr id="31" name="그림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25C15C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바이알</w:t>
            </w:r>
            <w:proofErr w:type="spellEnd"/>
          </w:p>
        </w:tc>
      </w:tr>
      <w:tr w:rsidR="00CF08EB" w14:paraId="2F14A8B1" w14:textId="77777777" w:rsidTr="00F9155A">
        <w:trPr>
          <w:trHeight w:val="344"/>
        </w:trPr>
        <w:tc>
          <w:tcPr>
            <w:tcW w:w="1413" w:type="dxa"/>
            <w:gridSpan w:val="3"/>
            <w:vAlign w:val="center"/>
          </w:tcPr>
          <w:p w14:paraId="7FC6F41F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제약사</w:t>
            </w:r>
          </w:p>
        </w:tc>
        <w:tc>
          <w:tcPr>
            <w:tcW w:w="2268" w:type="dxa"/>
            <w:vAlign w:val="center"/>
          </w:tcPr>
          <w:p w14:paraId="0E9033D0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암젠코리아</w:t>
            </w:r>
            <w:proofErr w:type="spellEnd"/>
          </w:p>
        </w:tc>
        <w:tc>
          <w:tcPr>
            <w:tcW w:w="2268" w:type="dxa"/>
            <w:vAlign w:val="center"/>
          </w:tcPr>
          <w:p w14:paraId="4D20716D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암젠코리아</w:t>
            </w:r>
            <w:proofErr w:type="spellEnd"/>
          </w:p>
        </w:tc>
        <w:tc>
          <w:tcPr>
            <w:tcW w:w="2410" w:type="dxa"/>
            <w:vAlign w:val="center"/>
          </w:tcPr>
          <w:p w14:paraId="70AC4BA5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한국릴리</w:t>
            </w:r>
            <w:proofErr w:type="spellEnd"/>
          </w:p>
        </w:tc>
        <w:tc>
          <w:tcPr>
            <w:tcW w:w="2101" w:type="dxa"/>
            <w:vAlign w:val="center"/>
          </w:tcPr>
          <w:p w14:paraId="1CDEEC1C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동아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ST</w:t>
            </w:r>
          </w:p>
        </w:tc>
      </w:tr>
      <w:tr w:rsidR="00CF08EB" w14:paraId="0D4528CC" w14:textId="77777777" w:rsidTr="00F9155A">
        <w:trPr>
          <w:trHeight w:val="607"/>
        </w:trPr>
        <w:tc>
          <w:tcPr>
            <w:tcW w:w="1413" w:type="dxa"/>
            <w:gridSpan w:val="3"/>
            <w:vAlign w:val="center"/>
          </w:tcPr>
          <w:p w14:paraId="469862D2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작용기전</w:t>
            </w:r>
          </w:p>
        </w:tc>
        <w:tc>
          <w:tcPr>
            <w:tcW w:w="2268" w:type="dxa"/>
            <w:vAlign w:val="center"/>
          </w:tcPr>
          <w:p w14:paraId="5F13E7EE" w14:textId="77777777" w:rsidR="00CF08EB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골형성</w:t>
            </w:r>
            <w:proofErr w:type="spellEnd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 촉진,</w:t>
            </w:r>
          </w:p>
          <w:p w14:paraId="19B586E8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골흡수</w:t>
            </w:r>
            <w:proofErr w:type="spellEnd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 감소</w:t>
            </w:r>
          </w:p>
        </w:tc>
        <w:tc>
          <w:tcPr>
            <w:tcW w:w="2268" w:type="dxa"/>
            <w:vAlign w:val="center"/>
          </w:tcPr>
          <w:p w14:paraId="640525E8" w14:textId="77777777" w:rsidR="00CF08EB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골흡수</w:t>
            </w:r>
            <w:proofErr w:type="spellEnd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 억제</w:t>
            </w:r>
          </w:p>
          <w:p w14:paraId="348C14E4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(</w:t>
            </w: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파골세포</w:t>
            </w:r>
            <w:proofErr w:type="spellEnd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 생성 감소)</w:t>
            </w:r>
          </w:p>
        </w:tc>
        <w:tc>
          <w:tcPr>
            <w:tcW w:w="4511" w:type="dxa"/>
            <w:gridSpan w:val="2"/>
            <w:vAlign w:val="center"/>
          </w:tcPr>
          <w:p w14:paraId="7D0A3FF9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골형성</w:t>
            </w:r>
            <w:proofErr w:type="spellEnd"/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촉진(조골세포 생성 증가)</w:t>
            </w:r>
          </w:p>
        </w:tc>
      </w:tr>
      <w:tr w:rsidR="00CF08EB" w14:paraId="60690ADE" w14:textId="77777777" w:rsidTr="00F9155A">
        <w:trPr>
          <w:trHeight w:val="255"/>
        </w:trPr>
        <w:tc>
          <w:tcPr>
            <w:tcW w:w="279" w:type="dxa"/>
            <w:vMerge w:val="restart"/>
            <w:vAlign w:val="center"/>
          </w:tcPr>
          <w:p w14:paraId="313ADEF8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적응증</w:t>
            </w:r>
          </w:p>
        </w:tc>
        <w:tc>
          <w:tcPr>
            <w:tcW w:w="283" w:type="dxa"/>
            <w:vMerge w:val="restart"/>
            <w:vAlign w:val="center"/>
          </w:tcPr>
          <w:p w14:paraId="3A88A729" w14:textId="77777777" w:rsidR="00CF08EB" w:rsidRPr="006C6B86" w:rsidRDefault="00CF08EB" w:rsidP="00A5042B">
            <w:pPr>
              <w:wordWrap/>
              <w:adjustRightInd w:val="0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골다공증</w:t>
            </w:r>
          </w:p>
        </w:tc>
        <w:tc>
          <w:tcPr>
            <w:tcW w:w="851" w:type="dxa"/>
            <w:vAlign w:val="center"/>
          </w:tcPr>
          <w:p w14:paraId="2781AC48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폐경후</w:t>
            </w:r>
            <w:proofErr w:type="spellEnd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 여성</w:t>
            </w:r>
          </w:p>
        </w:tc>
        <w:tc>
          <w:tcPr>
            <w:tcW w:w="2268" w:type="dxa"/>
            <w:vAlign w:val="center"/>
          </w:tcPr>
          <w:p w14:paraId="34BB1E93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치료</w:t>
            </w:r>
          </w:p>
        </w:tc>
        <w:tc>
          <w:tcPr>
            <w:tcW w:w="2268" w:type="dxa"/>
            <w:vAlign w:val="center"/>
          </w:tcPr>
          <w:p w14:paraId="0990ADC5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치료</w:t>
            </w:r>
          </w:p>
        </w:tc>
        <w:tc>
          <w:tcPr>
            <w:tcW w:w="2410" w:type="dxa"/>
            <w:vAlign w:val="center"/>
          </w:tcPr>
          <w:p w14:paraId="0E67132B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치료</w:t>
            </w:r>
          </w:p>
        </w:tc>
        <w:tc>
          <w:tcPr>
            <w:tcW w:w="2101" w:type="dxa"/>
            <w:vAlign w:val="center"/>
          </w:tcPr>
          <w:p w14:paraId="23571FBB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치료</w:t>
            </w:r>
          </w:p>
        </w:tc>
      </w:tr>
      <w:tr w:rsidR="00CF08EB" w14:paraId="7A945983" w14:textId="77777777" w:rsidTr="00F9155A">
        <w:trPr>
          <w:trHeight w:val="255"/>
        </w:trPr>
        <w:tc>
          <w:tcPr>
            <w:tcW w:w="279" w:type="dxa"/>
            <w:vMerge/>
            <w:vAlign w:val="center"/>
          </w:tcPr>
          <w:p w14:paraId="38D2E0DB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</w:p>
        </w:tc>
        <w:tc>
          <w:tcPr>
            <w:tcW w:w="283" w:type="dxa"/>
            <w:vMerge/>
            <w:vAlign w:val="center"/>
          </w:tcPr>
          <w:p w14:paraId="0D091537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07FA8C9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남성</w:t>
            </w:r>
          </w:p>
        </w:tc>
        <w:tc>
          <w:tcPr>
            <w:tcW w:w="2268" w:type="dxa"/>
            <w:vAlign w:val="center"/>
          </w:tcPr>
          <w:p w14:paraId="2C7AFDA3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골밀도</w:t>
            </w:r>
            <w:proofErr w:type="spellEnd"/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 증가</w:t>
            </w:r>
          </w:p>
        </w:tc>
        <w:tc>
          <w:tcPr>
            <w:tcW w:w="2268" w:type="dxa"/>
            <w:vAlign w:val="center"/>
          </w:tcPr>
          <w:p w14:paraId="05612F29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치료</w:t>
            </w:r>
          </w:p>
        </w:tc>
        <w:tc>
          <w:tcPr>
            <w:tcW w:w="2410" w:type="dxa"/>
            <w:vAlign w:val="center"/>
          </w:tcPr>
          <w:p w14:paraId="7C5ADC4E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치료</w:t>
            </w:r>
          </w:p>
        </w:tc>
        <w:tc>
          <w:tcPr>
            <w:tcW w:w="2101" w:type="dxa"/>
            <w:vAlign w:val="center"/>
          </w:tcPr>
          <w:p w14:paraId="44C2A72E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X</w:t>
            </w:r>
          </w:p>
        </w:tc>
      </w:tr>
      <w:tr w:rsidR="00CF08EB" w14:paraId="330EB41B" w14:textId="77777777" w:rsidTr="00F9155A">
        <w:trPr>
          <w:trHeight w:val="255"/>
        </w:trPr>
        <w:tc>
          <w:tcPr>
            <w:tcW w:w="279" w:type="dxa"/>
            <w:vMerge/>
            <w:vAlign w:val="center"/>
          </w:tcPr>
          <w:p w14:paraId="283AF392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</w:p>
        </w:tc>
        <w:tc>
          <w:tcPr>
            <w:tcW w:w="283" w:type="dxa"/>
            <w:vMerge/>
            <w:vAlign w:val="center"/>
          </w:tcPr>
          <w:p w14:paraId="789F00FA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6F567F7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G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lucocorticoid</w:t>
            </w:r>
          </w:p>
        </w:tc>
        <w:tc>
          <w:tcPr>
            <w:tcW w:w="2268" w:type="dxa"/>
            <w:vAlign w:val="center"/>
          </w:tcPr>
          <w:p w14:paraId="0FA22D00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X</w:t>
            </w:r>
          </w:p>
        </w:tc>
        <w:tc>
          <w:tcPr>
            <w:tcW w:w="2268" w:type="dxa"/>
            <w:vAlign w:val="center"/>
          </w:tcPr>
          <w:p w14:paraId="5BA50A4D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치료/예방</w:t>
            </w:r>
          </w:p>
        </w:tc>
        <w:tc>
          <w:tcPr>
            <w:tcW w:w="2410" w:type="dxa"/>
            <w:vAlign w:val="center"/>
          </w:tcPr>
          <w:p w14:paraId="658919BE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치료</w:t>
            </w:r>
          </w:p>
        </w:tc>
        <w:tc>
          <w:tcPr>
            <w:tcW w:w="2101" w:type="dxa"/>
            <w:vAlign w:val="center"/>
          </w:tcPr>
          <w:p w14:paraId="57AD6BD5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X</w:t>
            </w:r>
          </w:p>
        </w:tc>
      </w:tr>
      <w:tr w:rsidR="00CF08EB" w14:paraId="3A128B97" w14:textId="77777777" w:rsidTr="00F9155A">
        <w:trPr>
          <w:trHeight w:val="255"/>
        </w:trPr>
        <w:tc>
          <w:tcPr>
            <w:tcW w:w="279" w:type="dxa"/>
            <w:vMerge/>
            <w:vAlign w:val="center"/>
          </w:tcPr>
          <w:p w14:paraId="56202E99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BA885AA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기타</w:t>
            </w:r>
          </w:p>
        </w:tc>
        <w:tc>
          <w:tcPr>
            <w:tcW w:w="2268" w:type="dxa"/>
            <w:vAlign w:val="center"/>
          </w:tcPr>
          <w:p w14:paraId="7B1C9BAD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138D42A6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전립선암/유방암 환자의 골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소실 치료</w:t>
            </w:r>
          </w:p>
        </w:tc>
        <w:tc>
          <w:tcPr>
            <w:tcW w:w="2410" w:type="dxa"/>
            <w:vAlign w:val="center"/>
          </w:tcPr>
          <w:p w14:paraId="2D428517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</w:p>
        </w:tc>
        <w:tc>
          <w:tcPr>
            <w:tcW w:w="2101" w:type="dxa"/>
            <w:vAlign w:val="center"/>
          </w:tcPr>
          <w:p w14:paraId="6BF89254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</w:p>
        </w:tc>
      </w:tr>
      <w:tr w:rsidR="00CF08EB" w14:paraId="36560BF8" w14:textId="77777777" w:rsidTr="00F9155A">
        <w:trPr>
          <w:trHeight w:val="329"/>
        </w:trPr>
        <w:tc>
          <w:tcPr>
            <w:tcW w:w="1413" w:type="dxa"/>
            <w:gridSpan w:val="3"/>
            <w:vAlign w:val="center"/>
          </w:tcPr>
          <w:p w14:paraId="7481E90F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6C6B86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용법 용량</w:t>
            </w:r>
          </w:p>
        </w:tc>
        <w:tc>
          <w:tcPr>
            <w:tcW w:w="2268" w:type="dxa"/>
            <w:vAlign w:val="center"/>
          </w:tcPr>
          <w:p w14:paraId="36D6D00C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월 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1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회 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210mg(2syr) SC, 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총 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12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회 투여</w:t>
            </w:r>
          </w:p>
        </w:tc>
        <w:tc>
          <w:tcPr>
            <w:tcW w:w="2268" w:type="dxa"/>
            <w:vAlign w:val="center"/>
          </w:tcPr>
          <w:p w14:paraId="69F82FE7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6개월 간격 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60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m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g SC</w:t>
            </w:r>
          </w:p>
        </w:tc>
        <w:tc>
          <w:tcPr>
            <w:tcW w:w="2410" w:type="dxa"/>
            <w:vAlign w:val="center"/>
          </w:tcPr>
          <w:p w14:paraId="71529F0F" w14:textId="77777777" w:rsidR="00CF08EB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1일 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1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회 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20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m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cg SC</w:t>
            </w:r>
          </w:p>
          <w:p w14:paraId="09AD031B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(M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ax. 24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개월)</w:t>
            </w:r>
          </w:p>
        </w:tc>
        <w:tc>
          <w:tcPr>
            <w:tcW w:w="2101" w:type="dxa"/>
            <w:vAlign w:val="center"/>
          </w:tcPr>
          <w:p w14:paraId="4D5CD1A3" w14:textId="77777777" w:rsidR="00CF08EB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주 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1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 xml:space="preserve">회 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56.5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m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g SC</w:t>
            </w:r>
          </w:p>
          <w:p w14:paraId="7CE34835" w14:textId="77777777" w:rsidR="00CF08EB" w:rsidRPr="006C6B86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(</w:t>
            </w:r>
            <w:r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Max. 24</w:t>
            </w:r>
            <w:r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개월)</w:t>
            </w:r>
          </w:p>
        </w:tc>
      </w:tr>
      <w:tr w:rsidR="00CF08EB" w14:paraId="2282BBC7" w14:textId="77777777" w:rsidTr="00F9155A">
        <w:trPr>
          <w:trHeight w:val="344"/>
        </w:trPr>
        <w:tc>
          <w:tcPr>
            <w:tcW w:w="1413" w:type="dxa"/>
            <w:gridSpan w:val="3"/>
            <w:vAlign w:val="center"/>
          </w:tcPr>
          <w:p w14:paraId="1E160688" w14:textId="77777777" w:rsidR="00CF08EB" w:rsidRPr="00D16A2E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이상반응(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>1%</w:t>
            </w: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이상)</w:t>
            </w:r>
          </w:p>
        </w:tc>
        <w:tc>
          <w:tcPr>
            <w:tcW w:w="2268" w:type="dxa"/>
            <w:vAlign w:val="center"/>
          </w:tcPr>
          <w:p w14:paraId="4E05564A" w14:textId="77777777" w:rsidR="00CF08EB" w:rsidRPr="00D16A2E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proofErr w:type="spellStart"/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비인두염</w:t>
            </w:r>
            <w:proofErr w:type="spellEnd"/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두통,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기침,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관절통,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목통증</w:t>
            </w:r>
            <w:proofErr w:type="spellEnd"/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근육경련,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말초 부종 등</w:t>
            </w:r>
          </w:p>
        </w:tc>
        <w:tc>
          <w:tcPr>
            <w:tcW w:w="2268" w:type="dxa"/>
            <w:vAlign w:val="center"/>
          </w:tcPr>
          <w:p w14:paraId="3DCC2847" w14:textId="77777777" w:rsidR="00CF08EB" w:rsidRPr="00D16A2E" w:rsidRDefault="00CF08EB" w:rsidP="00F9155A">
            <w:pPr>
              <w:pStyle w:val="Default"/>
              <w:jc w:val="center"/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등 통증,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팔다리 통증,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근골격통,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고콜레스테롤혈증</w:t>
            </w:r>
            <w:proofErr w:type="spellEnd"/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방광염,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비인두염</w:t>
            </w:r>
            <w:proofErr w:type="spellEnd"/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 xml:space="preserve"> 등 </w:t>
            </w:r>
          </w:p>
        </w:tc>
        <w:tc>
          <w:tcPr>
            <w:tcW w:w="2410" w:type="dxa"/>
            <w:vAlign w:val="center"/>
          </w:tcPr>
          <w:p w14:paraId="5C320C00" w14:textId="77777777" w:rsidR="00CF08EB" w:rsidRPr="00D16A2E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오심,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사지의 통증,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두통 및 어지럼증,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proofErr w:type="spellStart"/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심계항진</w:t>
            </w:r>
            <w:proofErr w:type="spellEnd"/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,</w:t>
            </w:r>
            <w:r w:rsidRPr="00D16A2E">
              <w:rPr>
                <w:rFonts w:eastAsiaTheme="minorHAnsi" w:cs="MalgunGothicBold"/>
                <w:bCs/>
                <w:kern w:val="0"/>
                <w:sz w:val="18"/>
                <w:szCs w:val="18"/>
              </w:rPr>
              <w:t xml:space="preserve"> </w:t>
            </w: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빈혈 등</w:t>
            </w:r>
          </w:p>
        </w:tc>
        <w:tc>
          <w:tcPr>
            <w:tcW w:w="2101" w:type="dxa"/>
            <w:vAlign w:val="center"/>
          </w:tcPr>
          <w:p w14:paraId="07033E89" w14:textId="77777777" w:rsidR="00CF08EB" w:rsidRPr="00D16A2E" w:rsidRDefault="00CF08EB" w:rsidP="00F9155A">
            <w:pPr>
              <w:pStyle w:val="Default"/>
              <w:jc w:val="center"/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오심,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구토,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두통,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권태감,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복부 불쾌감,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현기증 등</w:t>
            </w:r>
          </w:p>
        </w:tc>
      </w:tr>
      <w:tr w:rsidR="00CF08EB" w14:paraId="0E51D949" w14:textId="77777777" w:rsidTr="00F9155A">
        <w:trPr>
          <w:trHeight w:val="139"/>
        </w:trPr>
        <w:tc>
          <w:tcPr>
            <w:tcW w:w="1413" w:type="dxa"/>
            <w:gridSpan w:val="3"/>
            <w:vMerge w:val="restart"/>
            <w:vAlign w:val="center"/>
          </w:tcPr>
          <w:p w14:paraId="0C6A8901" w14:textId="77777777" w:rsidR="00CF08EB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보험인정기준</w:t>
            </w:r>
          </w:p>
          <w:p w14:paraId="6E169851" w14:textId="77777777" w:rsidR="00CF08EB" w:rsidRPr="00D16A2E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(골다공증)</w:t>
            </w:r>
          </w:p>
        </w:tc>
        <w:tc>
          <w:tcPr>
            <w:tcW w:w="2268" w:type="dxa"/>
            <w:vMerge w:val="restart"/>
            <w:vAlign w:val="center"/>
          </w:tcPr>
          <w:p w14:paraId="73DE5B07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ind w:left="20"/>
              <w:jc w:val="center"/>
              <w:rPr>
                <w:rFonts w:asciiTheme="minorHAnsi" w:eastAsiaTheme="minorHAnsi" w:hAnsiTheme="minorHAnsi" w:cs="Arial"/>
                <w:color w:val="777777"/>
                <w:spacing w:val="-8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1개 이상 Bisphosphonate제제 효과 없거나 사용할 수 없고,</w:t>
            </w:r>
          </w:p>
          <w:p w14:paraId="34570245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ind w:left="20"/>
              <w:rPr>
                <w:rFonts w:asciiTheme="minorHAnsi" w:eastAsiaTheme="minorHAnsi" w:hAnsiTheme="minorHAnsi" w:cs="Arial"/>
                <w:color w:val="777777"/>
                <w:spacing w:val="-8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1) 65세 이상 폐경 후 여성,</w:t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8"/>
                <w:sz w:val="18"/>
                <w:szCs w:val="18"/>
              </w:rPr>
              <w:br/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24"/>
                <w:sz w:val="18"/>
                <w:szCs w:val="18"/>
              </w:rPr>
              <w:t>2) </w:t>
            </w:r>
            <w:proofErr w:type="spellStart"/>
            <w:r w:rsidRPr="00D16A2E">
              <w:rPr>
                <w:rFonts w:asciiTheme="minorHAnsi" w:eastAsiaTheme="minorHAnsi" w:hAnsiTheme="minorHAnsi" w:cs="Arial"/>
                <w:color w:val="000000"/>
                <w:spacing w:val="-24"/>
                <w:sz w:val="18"/>
                <w:szCs w:val="18"/>
              </w:rPr>
              <w:t>중심골</w:t>
            </w:r>
            <w:proofErr w:type="spellEnd"/>
            <w:r w:rsidRPr="00D16A2E">
              <w:rPr>
                <w:rFonts w:asciiTheme="minorHAnsi" w:eastAsiaTheme="minorHAnsi" w:hAnsiTheme="minorHAnsi" w:cs="Arial"/>
                <w:color w:val="000000"/>
                <w:spacing w:val="-24"/>
                <w:sz w:val="18"/>
                <w:szCs w:val="18"/>
              </w:rPr>
              <w:t xml:space="preserve"> </w:t>
            </w:r>
            <w:proofErr w:type="spellStart"/>
            <w:r w:rsidRPr="00D16A2E">
              <w:rPr>
                <w:rFonts w:asciiTheme="minorHAnsi" w:eastAsiaTheme="minorHAnsi" w:hAnsiTheme="minorHAnsi" w:cs="Arial"/>
                <w:color w:val="000000"/>
                <w:spacing w:val="-24"/>
                <w:sz w:val="18"/>
                <w:szCs w:val="18"/>
              </w:rPr>
              <w:t>골밀도</w:t>
            </w:r>
            <w:proofErr w:type="spellEnd"/>
            <w:r w:rsidRPr="00D16A2E">
              <w:rPr>
                <w:rFonts w:asciiTheme="minorHAnsi" w:eastAsiaTheme="minorHAnsi" w:hAnsiTheme="minorHAnsi" w:cs="Arial"/>
                <w:color w:val="000000"/>
                <w:spacing w:val="-24"/>
                <w:sz w:val="18"/>
                <w:szCs w:val="18"/>
              </w:rPr>
              <w:t xml:space="preserve"> T-score≤-2.5,</w:t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8"/>
                <w:sz w:val="18"/>
                <w:szCs w:val="18"/>
              </w:rPr>
              <w:br/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3) 골다공증성 골절 2개 이상</w:t>
            </w:r>
          </w:p>
          <w:p w14:paraId="08FEEC1C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ind w:left="20"/>
              <w:rPr>
                <w:rFonts w:asciiTheme="minorHAnsi" w:eastAsiaTheme="minorHAnsi" w:hAnsiTheme="minorHAnsi" w:cs="Arial"/>
                <w:color w:val="777777"/>
                <w:spacing w:val="-8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 - Max. 총 12회</w:t>
            </w:r>
          </w:p>
          <w:p w14:paraId="36B495E3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ind w:left="20"/>
              <w:rPr>
                <w:rFonts w:asciiTheme="minorHAnsi" w:eastAsiaTheme="minorHAnsi" w:hAnsiTheme="minorHAnsi" w:cs="Arial"/>
                <w:color w:val="777777"/>
                <w:spacing w:val="-8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 - 투여종료 후 골밀도검사</w:t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br/>
            </w:r>
            <w:proofErr w:type="spellStart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기저치</w:t>
            </w:r>
            <w:proofErr w:type="spellEnd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 xml:space="preserve"> 대비 동일/개선 확인 시 골흡수억제제로 전환 투여 인정</w:t>
            </w:r>
          </w:p>
        </w:tc>
        <w:tc>
          <w:tcPr>
            <w:tcW w:w="2268" w:type="dxa"/>
            <w:vMerge w:val="restart"/>
            <w:vAlign w:val="center"/>
          </w:tcPr>
          <w:p w14:paraId="48E6E348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rPr>
                <w:rFonts w:asciiTheme="minorHAnsi" w:eastAsiaTheme="minorHAnsi" w:hAnsiTheme="minorHAnsi" w:cs="Arial"/>
                <w:color w:val="777777"/>
                <w:spacing w:val="-8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1) </w:t>
            </w:r>
            <w:proofErr w:type="spellStart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중심골</w:t>
            </w:r>
            <w:proofErr w:type="spellEnd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골밀도</w:t>
            </w:r>
            <w:proofErr w:type="spellEnd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 xml:space="preserve"> T-score ≤-2.</w:t>
            </w:r>
            <w:proofErr w:type="gramStart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5 :</w:t>
            </w:r>
            <w:proofErr w:type="gramEnd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 xml:space="preserve"> 1년 (2회)</w:t>
            </w:r>
          </w:p>
          <w:p w14:paraId="5CAA1560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rPr>
                <w:rFonts w:asciiTheme="minorHAnsi" w:eastAsiaTheme="minorHAnsi" w:hAnsiTheme="minorHAnsi" w:cs="Arial"/>
                <w:color w:val="777777"/>
                <w:spacing w:val="-8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 xml:space="preserve">2) 방사선 촬영 등 골다공증성 골절 </w:t>
            </w:r>
            <w:proofErr w:type="gramStart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확인 :</w:t>
            </w:r>
            <w:proofErr w:type="gramEnd"/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 xml:space="preserve"> 3년 (6회)</w:t>
            </w:r>
          </w:p>
          <w:p w14:paraId="0402E403" w14:textId="77777777" w:rsidR="00CF08EB" w:rsidRPr="00D16A2E" w:rsidRDefault="00CF08EB" w:rsidP="00F9155A">
            <w:pPr>
              <w:pStyle w:val="Default"/>
              <w:jc w:val="center"/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</w:pPr>
          </w:p>
        </w:tc>
        <w:tc>
          <w:tcPr>
            <w:tcW w:w="4511" w:type="dxa"/>
            <w:gridSpan w:val="2"/>
            <w:vAlign w:val="center"/>
          </w:tcPr>
          <w:p w14:paraId="7DF1FC49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ind w:left="20"/>
              <w:jc w:val="center"/>
              <w:rPr>
                <w:rFonts w:asciiTheme="minorHAnsi" w:eastAsiaTheme="minorHAnsi" w:hAnsiTheme="minorHAnsi" w:cs="Arial"/>
                <w:color w:val="777777"/>
                <w:spacing w:val="-8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 w:hint="eastAsia"/>
                <w:color w:val="000000"/>
                <w:spacing w:val="-20"/>
                <w:sz w:val="18"/>
                <w:szCs w:val="18"/>
              </w:rPr>
              <w:t>1</w:t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개 이상 골흡수억제제에</w:t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br/>
              <w:t>효과 없거나 사용할 수 없고,</w:t>
            </w:r>
          </w:p>
          <w:p w14:paraId="47687B5F" w14:textId="77777777" w:rsidR="00CF08EB" w:rsidRPr="00D16A2E" w:rsidRDefault="00CF08EB" w:rsidP="00F9155A">
            <w:pPr>
              <w:pStyle w:val="Default"/>
              <w:jc w:val="center"/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t xml:space="preserve">1) 65세 이상, 2) </w:t>
            </w:r>
            <w:proofErr w:type="spellStart"/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t>중심골</w:t>
            </w:r>
            <w:proofErr w:type="spellEnd"/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t xml:space="preserve"> </w:t>
            </w:r>
            <w:proofErr w:type="spellStart"/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t>골밀도</w:t>
            </w:r>
            <w:proofErr w:type="spellEnd"/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t xml:space="preserve"> T-score≤-2.</w:t>
            </w:r>
            <w:proofErr w:type="gramStart"/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t>5,  3</w:t>
            </w:r>
            <w:proofErr w:type="gramEnd"/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t>) 골다공증성 골절 2개 이상</w:t>
            </w:r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br/>
              <w:t xml:space="preserve">(테리본주와 </w:t>
            </w:r>
            <w:proofErr w:type="spellStart"/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t>포스테오주</w:t>
            </w:r>
            <w:proofErr w:type="spellEnd"/>
            <w:r w:rsidRPr="00D16A2E">
              <w:rPr>
                <w:rFonts w:asciiTheme="minorHAnsi" w:eastAsiaTheme="minorHAnsi" w:hAnsiTheme="minorHAnsi" w:cs="Arial"/>
                <w:spacing w:val="-20"/>
                <w:sz w:val="18"/>
                <w:szCs w:val="18"/>
              </w:rPr>
              <w:t xml:space="preserve"> 교체투여 불인정)</w:t>
            </w:r>
          </w:p>
        </w:tc>
      </w:tr>
      <w:tr w:rsidR="00CF08EB" w14:paraId="28C66753" w14:textId="77777777" w:rsidTr="00F9155A">
        <w:trPr>
          <w:trHeight w:val="669"/>
        </w:trPr>
        <w:tc>
          <w:tcPr>
            <w:tcW w:w="1413" w:type="dxa"/>
            <w:gridSpan w:val="3"/>
            <w:vMerge/>
            <w:vAlign w:val="center"/>
          </w:tcPr>
          <w:p w14:paraId="75097CF7" w14:textId="77777777" w:rsidR="00CF08EB" w:rsidRPr="00D16A2E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14:paraId="080BF975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ind w:left="20"/>
              <w:jc w:val="center"/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14:paraId="4E6DBC5E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ind w:left="20"/>
              <w:jc w:val="center"/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14:paraId="62E04B32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ind w:left="20"/>
              <w:jc w:val="center"/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/>
                <w:color w:val="000000"/>
                <w:spacing w:val="-8"/>
                <w:sz w:val="18"/>
                <w:szCs w:val="18"/>
              </w:rPr>
              <w:t>- </w:t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Max. 24</w:t>
            </w:r>
            <w:r w:rsidRPr="00D16A2E">
              <w:rPr>
                <w:rFonts w:asciiTheme="minorHAnsi" w:eastAsiaTheme="minorHAnsi" w:hAnsiTheme="minorHAnsi"/>
                <w:color w:val="000000"/>
                <w:spacing w:val="-20"/>
                <w:sz w:val="18"/>
                <w:szCs w:val="18"/>
              </w:rPr>
              <w:t>개월</w:t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 xml:space="preserve"> </w:t>
            </w:r>
          </w:p>
        </w:tc>
        <w:tc>
          <w:tcPr>
            <w:tcW w:w="2101" w:type="dxa"/>
            <w:vAlign w:val="center"/>
          </w:tcPr>
          <w:p w14:paraId="51B1B054" w14:textId="77777777" w:rsidR="00CF08EB" w:rsidRPr="00D16A2E" w:rsidRDefault="00CF08EB" w:rsidP="00F9155A">
            <w:pPr>
              <w:pStyle w:val="a3"/>
              <w:spacing w:before="0" w:beforeAutospacing="0" w:after="0" w:afterAutospacing="0"/>
              <w:ind w:left="20"/>
              <w:jc w:val="center"/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cs="Arial"/>
                <w:color w:val="000000"/>
                <w:spacing w:val="-20"/>
                <w:sz w:val="18"/>
                <w:szCs w:val="18"/>
              </w:rPr>
              <w:t>- 폐경 후 여성</w:t>
            </w:r>
            <w:r w:rsidRPr="00D16A2E">
              <w:rPr>
                <w:rFonts w:asciiTheme="minorHAnsi" w:eastAsiaTheme="minorHAnsi" w:hAnsiTheme="minorHAnsi" w:cs="Arial"/>
                <w:color w:val="777777"/>
                <w:spacing w:val="-8"/>
                <w:sz w:val="18"/>
                <w:szCs w:val="18"/>
              </w:rPr>
              <w:br/>
            </w:r>
            <w:r w:rsidRPr="00D16A2E">
              <w:rPr>
                <w:rFonts w:asciiTheme="minorHAnsi" w:eastAsiaTheme="minorHAnsi" w:hAnsiTheme="minorHAnsi" w:cs="Arial"/>
                <w:color w:val="000000"/>
                <w:spacing w:val="-8"/>
                <w:sz w:val="18"/>
                <w:szCs w:val="18"/>
              </w:rPr>
              <w:t>- Max. 72주</w:t>
            </w:r>
          </w:p>
        </w:tc>
      </w:tr>
      <w:tr w:rsidR="00CF08EB" w14:paraId="1F4D2F80" w14:textId="77777777" w:rsidTr="00F9155A">
        <w:trPr>
          <w:trHeight w:val="344"/>
        </w:trPr>
        <w:tc>
          <w:tcPr>
            <w:tcW w:w="1413" w:type="dxa"/>
            <w:gridSpan w:val="3"/>
            <w:vAlign w:val="center"/>
          </w:tcPr>
          <w:p w14:paraId="5E76A8B4" w14:textId="77777777" w:rsidR="00CF08EB" w:rsidRPr="00D16A2E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Cs/>
                <w:kern w:val="0"/>
                <w:sz w:val="18"/>
                <w:szCs w:val="18"/>
              </w:rPr>
            </w:pPr>
            <w:r w:rsidRPr="00D16A2E">
              <w:rPr>
                <w:rFonts w:eastAsiaTheme="minorHAnsi" w:cs="MalgunGothicBold" w:hint="eastAsia"/>
                <w:bCs/>
                <w:kern w:val="0"/>
                <w:sz w:val="18"/>
                <w:szCs w:val="18"/>
              </w:rPr>
              <w:t>보관조건</w:t>
            </w:r>
          </w:p>
        </w:tc>
        <w:tc>
          <w:tcPr>
            <w:tcW w:w="2268" w:type="dxa"/>
            <w:vAlign w:val="center"/>
          </w:tcPr>
          <w:p w14:paraId="0932DB29" w14:textId="77777777" w:rsidR="00CF08EB" w:rsidRPr="00D16A2E" w:rsidRDefault="00CF08EB" w:rsidP="00F9155A">
            <w:pPr>
              <w:pStyle w:val="Default"/>
              <w:jc w:val="center"/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밀봉용기,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차광하여 냉장보관(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>2-8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℃)</w:t>
            </w:r>
          </w:p>
        </w:tc>
        <w:tc>
          <w:tcPr>
            <w:tcW w:w="2268" w:type="dxa"/>
            <w:vAlign w:val="center"/>
          </w:tcPr>
          <w:p w14:paraId="7F0E583B" w14:textId="77777777" w:rsidR="00CF08EB" w:rsidRPr="00D16A2E" w:rsidRDefault="00CF08EB" w:rsidP="00F9155A">
            <w:pPr>
              <w:pStyle w:val="Default"/>
              <w:jc w:val="center"/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밀봉용기,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동결을 피하여 차광, 냉장보관(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>2-8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℃)</w:t>
            </w:r>
          </w:p>
        </w:tc>
        <w:tc>
          <w:tcPr>
            <w:tcW w:w="2410" w:type="dxa"/>
            <w:vAlign w:val="center"/>
          </w:tcPr>
          <w:p w14:paraId="645BD34E" w14:textId="77777777" w:rsidR="00CF08EB" w:rsidRPr="00D16A2E" w:rsidRDefault="00CF08EB" w:rsidP="00F9155A">
            <w:pPr>
              <w:wordWrap/>
              <w:adjustRightInd w:val="0"/>
              <w:jc w:val="center"/>
              <w:rPr>
                <w:rFonts w:eastAsiaTheme="minorHAnsi" w:cs="MalgunGothicBold"/>
                <w:b/>
                <w:bCs/>
                <w:kern w:val="0"/>
                <w:sz w:val="18"/>
                <w:szCs w:val="18"/>
              </w:rPr>
            </w:pPr>
            <w:r w:rsidRPr="00D16A2E">
              <w:rPr>
                <w:rFonts w:eastAsiaTheme="minorHAnsi" w:hint="eastAsia"/>
                <w:sz w:val="18"/>
                <w:szCs w:val="18"/>
              </w:rPr>
              <w:t>밀봉용기,</w:t>
            </w:r>
            <w:r w:rsidRPr="00D16A2E">
              <w:rPr>
                <w:rFonts w:eastAsiaTheme="minorHAnsi"/>
                <w:sz w:val="18"/>
                <w:szCs w:val="18"/>
              </w:rPr>
              <w:t xml:space="preserve"> </w:t>
            </w:r>
            <w:r w:rsidRPr="00D16A2E">
              <w:rPr>
                <w:rFonts w:eastAsiaTheme="minorHAnsi" w:hint="eastAsia"/>
                <w:sz w:val="18"/>
                <w:szCs w:val="18"/>
              </w:rPr>
              <w:t>냉장보관(</w:t>
            </w:r>
            <w:r w:rsidRPr="00D16A2E">
              <w:rPr>
                <w:rFonts w:eastAsiaTheme="minorHAnsi"/>
                <w:sz w:val="18"/>
                <w:szCs w:val="18"/>
              </w:rPr>
              <w:t>2-8</w:t>
            </w:r>
            <w:r w:rsidRPr="00D16A2E">
              <w:rPr>
                <w:rFonts w:eastAsiaTheme="minorHAnsi" w:hint="eastAsia"/>
                <w:sz w:val="18"/>
                <w:szCs w:val="18"/>
              </w:rPr>
              <w:t>℃)</w:t>
            </w:r>
          </w:p>
        </w:tc>
        <w:tc>
          <w:tcPr>
            <w:tcW w:w="2101" w:type="dxa"/>
            <w:vAlign w:val="center"/>
          </w:tcPr>
          <w:p w14:paraId="31C64B8D" w14:textId="77777777" w:rsidR="00CF08EB" w:rsidRPr="00D16A2E" w:rsidRDefault="00CF08EB" w:rsidP="00F9155A">
            <w:pPr>
              <w:pStyle w:val="Default"/>
              <w:jc w:val="center"/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</w:pP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밀봉용기,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 xml:space="preserve"> </w:t>
            </w:r>
            <w:proofErr w:type="gramStart"/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차광,실온</w:t>
            </w:r>
            <w:proofErr w:type="gramEnd"/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(</w:t>
            </w:r>
            <w:r w:rsidRPr="00D16A2E">
              <w:rPr>
                <w:rFonts w:asciiTheme="minorHAnsi" w:eastAsiaTheme="minorHAnsi" w:hAnsiTheme="minorHAnsi"/>
                <w:color w:val="auto"/>
                <w:sz w:val="18"/>
                <w:szCs w:val="18"/>
              </w:rPr>
              <w:t>1~30</w:t>
            </w:r>
            <w:r w:rsidRPr="00D16A2E">
              <w:rPr>
                <w:rFonts w:asciiTheme="minorHAnsi" w:eastAsiaTheme="minorHAnsi" w:hAnsiTheme="minorHAnsi" w:hint="eastAsia"/>
                <w:color w:val="auto"/>
                <w:sz w:val="18"/>
                <w:szCs w:val="18"/>
              </w:rPr>
              <w:t>℃)보관</w:t>
            </w:r>
          </w:p>
        </w:tc>
      </w:tr>
    </w:tbl>
    <w:p w14:paraId="4AB7A0AD" w14:textId="52EA30AD" w:rsidR="00B25C02" w:rsidRPr="001C33D7" w:rsidRDefault="00B25C02" w:rsidP="00EF54F9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  <w:u w:val="single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  <w:u w:val="single"/>
        </w:rPr>
        <w:t>R</w:t>
      </w:r>
      <w:r w:rsidRPr="001C33D7">
        <w:rPr>
          <w:rFonts w:eastAsiaTheme="minorHAnsi" w:cs="MalgunGothicBold"/>
          <w:b/>
          <w:bCs/>
          <w:kern w:val="0"/>
          <w:szCs w:val="20"/>
          <w:u w:val="single"/>
        </w:rPr>
        <w:t>eference</w:t>
      </w:r>
    </w:p>
    <w:p w14:paraId="7B3DE199" w14:textId="4BBCBC1D" w:rsidR="00B25C02" w:rsidRDefault="00B25C02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</w:rPr>
        <w:t>K</w:t>
      </w:r>
      <w:r w:rsidRPr="001C33D7">
        <w:rPr>
          <w:rFonts w:eastAsiaTheme="minorHAnsi" w:cs="MalgunGothicBold"/>
          <w:b/>
          <w:bCs/>
          <w:kern w:val="0"/>
          <w:szCs w:val="20"/>
        </w:rPr>
        <w:t>IMS POC</w:t>
      </w:r>
    </w:p>
    <w:p w14:paraId="2289941B" w14:textId="0B799A8B" w:rsidR="00B31E09" w:rsidRPr="00B31E09" w:rsidRDefault="00B31E09" w:rsidP="00CD64B0">
      <w:pPr>
        <w:wordWrap/>
        <w:adjustRightInd w:val="0"/>
        <w:spacing w:after="0" w:line="240" w:lineRule="auto"/>
        <w:jc w:val="left"/>
        <w:rPr>
          <w:rFonts w:eastAsiaTheme="minorHAnsi" w:cs="굴림"/>
          <w:b/>
          <w:color w:val="333333"/>
          <w:kern w:val="0"/>
          <w:sz w:val="18"/>
          <w:szCs w:val="18"/>
        </w:rPr>
      </w:pPr>
      <w:r>
        <w:rPr>
          <w:rFonts w:eastAsiaTheme="minorHAnsi" w:cs="굴림" w:hint="eastAsia"/>
          <w:b/>
          <w:color w:val="333333"/>
          <w:kern w:val="0"/>
          <w:sz w:val="18"/>
          <w:szCs w:val="18"/>
        </w:rPr>
        <w:t>건강보험심사평가원</w:t>
      </w:r>
    </w:p>
    <w:p w14:paraId="7CAF0DC7" w14:textId="4CB459C2" w:rsidR="007C5693" w:rsidRPr="001C33D7" w:rsidRDefault="007C5693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>
        <w:rPr>
          <w:rFonts w:eastAsiaTheme="minorHAnsi" w:cs="MalgunGothicBold" w:hint="eastAsia"/>
          <w:b/>
          <w:bCs/>
          <w:kern w:val="0"/>
          <w:szCs w:val="20"/>
        </w:rPr>
        <w:t>2</w:t>
      </w:r>
      <w:r>
        <w:rPr>
          <w:rFonts w:eastAsiaTheme="minorHAnsi" w:cs="MalgunGothicBold"/>
          <w:b/>
          <w:bCs/>
          <w:kern w:val="0"/>
          <w:szCs w:val="20"/>
        </w:rPr>
        <w:t xml:space="preserve">021 </w:t>
      </w:r>
      <w:r>
        <w:rPr>
          <w:rFonts w:eastAsiaTheme="minorHAnsi" w:cs="MalgunGothicBold" w:hint="eastAsia"/>
          <w:b/>
          <w:bCs/>
          <w:kern w:val="0"/>
          <w:szCs w:val="20"/>
        </w:rPr>
        <w:t>골절을 동반한 골다공증의 진료지침(대한골다공증학회)</w:t>
      </w:r>
    </w:p>
    <w:p w14:paraId="072198B1" w14:textId="05C1F4BC" w:rsidR="002A2FBF" w:rsidRDefault="00EF54F9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  <w:r w:rsidRPr="001C33D7">
        <w:rPr>
          <w:rFonts w:eastAsiaTheme="minorHAnsi" w:cs="MalgunGothicBold" w:hint="eastAsia"/>
          <w:b/>
          <w:bCs/>
          <w:kern w:val="0"/>
          <w:szCs w:val="20"/>
        </w:rPr>
        <w:t xml:space="preserve">골다공증의 진단 및 치료지침 </w:t>
      </w:r>
      <w:r w:rsidRPr="001C33D7">
        <w:rPr>
          <w:rFonts w:eastAsiaTheme="minorHAnsi" w:cs="MalgunGothicBold"/>
          <w:b/>
          <w:bCs/>
          <w:kern w:val="0"/>
          <w:szCs w:val="20"/>
        </w:rPr>
        <w:t>2015(</w:t>
      </w:r>
      <w:proofErr w:type="spellStart"/>
      <w:r w:rsidRPr="001C33D7">
        <w:rPr>
          <w:rFonts w:eastAsiaTheme="minorHAnsi" w:cs="MalgunGothicBold" w:hint="eastAsia"/>
          <w:b/>
          <w:bCs/>
          <w:kern w:val="0"/>
          <w:szCs w:val="20"/>
        </w:rPr>
        <w:t>대한골대사학회</w:t>
      </w:r>
      <w:proofErr w:type="spellEnd"/>
      <w:r w:rsidRPr="001C33D7">
        <w:rPr>
          <w:rFonts w:eastAsiaTheme="minorHAnsi" w:cs="MalgunGothicBold" w:hint="eastAsia"/>
          <w:b/>
          <w:bCs/>
          <w:kern w:val="0"/>
          <w:szCs w:val="20"/>
        </w:rPr>
        <w:t>)</w:t>
      </w:r>
    </w:p>
    <w:p w14:paraId="7CD696A7" w14:textId="77777777" w:rsidR="006B7588" w:rsidRDefault="006B7588" w:rsidP="00CD64B0">
      <w:pPr>
        <w:wordWrap/>
        <w:adjustRightInd w:val="0"/>
        <w:spacing w:after="0" w:line="240" w:lineRule="auto"/>
        <w:jc w:val="left"/>
        <w:rPr>
          <w:rFonts w:eastAsiaTheme="minorHAnsi" w:cs="MalgunGothicBold"/>
          <w:b/>
          <w:bCs/>
          <w:kern w:val="0"/>
          <w:szCs w:val="20"/>
        </w:rPr>
      </w:pPr>
    </w:p>
    <w:p w14:paraId="4D136417" w14:textId="0224544B" w:rsidR="00CD64B0" w:rsidRDefault="001B1BEB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26DA3477" wp14:editId="3BE1A98A">
                <wp:simplePos x="0" y="0"/>
                <wp:positionH relativeFrom="margin">
                  <wp:align>right</wp:align>
                </wp:positionH>
                <wp:positionV relativeFrom="paragraph">
                  <wp:posOffset>96520</wp:posOffset>
                </wp:positionV>
                <wp:extent cx="6629400" cy="781050"/>
                <wp:effectExtent l="0" t="0" r="19050" b="57150"/>
                <wp:wrapNone/>
                <wp:docPr id="36" name="그룹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781050"/>
                          <a:chOff x="0" y="0"/>
                          <a:chExt cx="5972175" cy="781050"/>
                        </a:xfrm>
                      </wpg:grpSpPr>
                      <wps:wsp>
                        <wps:cNvPr id="41" name="Text Box 41"/>
                        <wps:cNvSpPr txBox="1"/>
                        <wps:spPr>
                          <a:xfrm>
                            <a:off x="0" y="0"/>
                            <a:ext cx="5972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2700000" algn="tl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txbx>
                          <w:txbxContent>
                            <w:p w14:paraId="378BB187" w14:textId="641CEE4B" w:rsidR="00C156A0" w:rsidRPr="00C60B29" w:rsidRDefault="00C156A0" w:rsidP="003A084A">
                              <w:pPr>
                                <w:jc w:val="left"/>
                                <w:rPr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proofErr w:type="spellStart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약제부</w:t>
                              </w:r>
                              <w:proofErr w:type="spellEnd"/>
                              <w:r>
                                <w:rPr>
                                  <w:rFonts w:hint="eastAsia"/>
                                  <w:color w:val="1F3864" w:themeColor="accent1" w:themeShade="80"/>
                                  <w:sz w:val="56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공지사항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직선 연결선 42"/>
                        <wps:cNvCnPr/>
                        <wps:spPr>
                          <a:xfrm>
                            <a:off x="66675" y="723900"/>
                            <a:ext cx="5705475" cy="95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26DA3477" id="그룹 36" o:spid="_x0000_s1039" style="position:absolute;left:0;text-align:left;margin-left:470.8pt;margin-top:7.6pt;width:522pt;height:61.5pt;z-index:251679744;mso-position-horizontal:right;mso-position-horizontal-relative:margin;mso-width-relative:margin" coordsize="59721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">
                <v:shape id="Text Box 41" o:spid="_x0000_s1040" type="#_x0000_t202" style="position:absolute;width:59721;height:7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" filled="f" stroked="f">
                  <v:shadow on="t" color="black" opacity="26214f" origin="-.5,-.5" offset=".74836mm,.74836mm"/>
                  <v:textbox>
                    <w:txbxContent>
                      <w:p w14:paraId="378BB187" w14:textId="641CEE4B" w:rsidR="00C156A0" w:rsidRPr="00C60B29" w:rsidRDefault="00C156A0" w:rsidP="003A084A">
                        <w:pPr>
                          <w:jc w:val="left"/>
                          <w:rPr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약제부</w:t>
                        </w:r>
                        <w:proofErr w:type="spellEnd"/>
                        <w:r>
                          <w:rPr>
                            <w:rFonts w:hint="eastAsia"/>
                            <w:color w:val="1F3864" w:themeColor="accent1" w:themeShade="80"/>
                            <w:sz w:val="56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공지사항</w:t>
                        </w:r>
                      </w:p>
                    </w:txbxContent>
                  </v:textbox>
                </v:shape>
                <v:line id="직선 연결선 42" o:spid="_x0000_s1041" style="position:absolute;visibility:visible;mso-wrap-style:square" from="666,7239" to="57721,7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" strokecolor="black [3213]" strokeweight="2.25pt">
                  <v:stroke joinstyle="miter"/>
                </v:line>
                <w10:wrap anchorx="margin"/>
              </v:group>
            </w:pict>
          </mc:Fallback>
        </mc:AlternateContent>
      </w:r>
    </w:p>
    <w:p w14:paraId="46C279AB" w14:textId="77777777" w:rsidR="00DE58E2" w:rsidRDefault="00DE58E2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6E7195B5" w14:textId="77777777" w:rsidR="00F153E5" w:rsidRDefault="00F153E5" w:rsidP="00BB1419">
      <w:pPr>
        <w:rPr>
          <w:rFonts w:ascii="MalgunGothicBold" w:eastAsia="MalgunGothicBold" w:cs="MalgunGothicBold"/>
          <w:b/>
          <w:bCs/>
          <w:kern w:val="0"/>
          <w:szCs w:val="20"/>
        </w:rPr>
      </w:pPr>
    </w:p>
    <w:p w14:paraId="22B6761F" w14:textId="3C7DBB94" w:rsidR="007C538B" w:rsidRDefault="007C538B" w:rsidP="008B0F3F">
      <w:pPr>
        <w:jc w:val="left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■</w:t>
      </w:r>
      <w:r w:rsidR="006E26D7">
        <w:rPr>
          <w:rFonts w:asciiTheme="minorEastAsia" w:hAnsiTheme="minorEastAsia" w:hint="eastAsia"/>
          <w:b/>
        </w:rPr>
        <w:t xml:space="preserve"> </w:t>
      </w:r>
      <w:r>
        <w:rPr>
          <w:rFonts w:asciiTheme="minorEastAsia" w:hAnsiTheme="minorEastAsia" w:hint="eastAsia"/>
          <w:b/>
        </w:rPr>
        <w:t>신규도입 약제</w:t>
      </w:r>
    </w:p>
    <w:tbl>
      <w:tblPr>
        <w:tblStyle w:val="a7"/>
        <w:tblW w:w="10060" w:type="dxa"/>
        <w:tblLook w:val="04A0" w:firstRow="1" w:lastRow="0" w:firstColumn="1" w:lastColumn="0" w:noHBand="0" w:noVBand="1"/>
      </w:tblPr>
      <w:tblGrid>
        <w:gridCol w:w="485"/>
        <w:gridCol w:w="2345"/>
        <w:gridCol w:w="2268"/>
        <w:gridCol w:w="1560"/>
        <w:gridCol w:w="1275"/>
        <w:gridCol w:w="2127"/>
      </w:tblGrid>
      <w:tr w:rsidR="00095F39" w:rsidRPr="00F9155A" w14:paraId="20279A50" w14:textId="77777777" w:rsidTr="006B53E1">
        <w:trPr>
          <w:trHeight w:val="71"/>
        </w:trPr>
        <w:tc>
          <w:tcPr>
            <w:tcW w:w="485" w:type="dxa"/>
            <w:hideMark/>
          </w:tcPr>
          <w:p w14:paraId="6B8FBD48" w14:textId="77777777" w:rsidR="00095F39" w:rsidRPr="005046F4" w:rsidRDefault="00095F39" w:rsidP="007C538B">
            <w:pPr>
              <w:jc w:val="left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No.</w:t>
            </w:r>
          </w:p>
        </w:tc>
        <w:tc>
          <w:tcPr>
            <w:tcW w:w="2345" w:type="dxa"/>
            <w:hideMark/>
          </w:tcPr>
          <w:p w14:paraId="045D59BD" w14:textId="77777777" w:rsidR="00095F39" w:rsidRPr="005046F4" w:rsidRDefault="00095F39" w:rsidP="0048682D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상품명</w:t>
            </w:r>
          </w:p>
        </w:tc>
        <w:tc>
          <w:tcPr>
            <w:tcW w:w="2268" w:type="dxa"/>
            <w:hideMark/>
          </w:tcPr>
          <w:p w14:paraId="0C484E67" w14:textId="77777777" w:rsidR="00095F39" w:rsidRPr="005046F4" w:rsidRDefault="00095F39" w:rsidP="0048682D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성분명</w:t>
            </w:r>
            <w:proofErr w:type="spellEnd"/>
          </w:p>
        </w:tc>
        <w:tc>
          <w:tcPr>
            <w:tcW w:w="1560" w:type="dxa"/>
            <w:hideMark/>
          </w:tcPr>
          <w:p w14:paraId="4CF4755F" w14:textId="77777777" w:rsidR="00095F39" w:rsidRPr="005046F4" w:rsidRDefault="00095F39" w:rsidP="0048682D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효능</w:t>
            </w:r>
          </w:p>
        </w:tc>
        <w:tc>
          <w:tcPr>
            <w:tcW w:w="1275" w:type="dxa"/>
            <w:hideMark/>
          </w:tcPr>
          <w:p w14:paraId="2BF618D1" w14:textId="77777777" w:rsidR="00095F39" w:rsidRPr="005046F4" w:rsidRDefault="00095F39" w:rsidP="0048682D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제약회사</w:t>
            </w:r>
          </w:p>
        </w:tc>
        <w:tc>
          <w:tcPr>
            <w:tcW w:w="2127" w:type="dxa"/>
            <w:hideMark/>
          </w:tcPr>
          <w:p w14:paraId="1B22C68C" w14:textId="77777777" w:rsidR="00095F39" w:rsidRPr="005046F4" w:rsidRDefault="00095F39" w:rsidP="0048682D">
            <w:pPr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bCs/>
                <w:sz w:val="16"/>
                <w:szCs w:val="16"/>
              </w:rPr>
              <w:t>비고</w:t>
            </w:r>
          </w:p>
        </w:tc>
      </w:tr>
      <w:tr w:rsidR="00095F39" w:rsidRPr="00F9155A" w14:paraId="44F669F8" w14:textId="77777777" w:rsidTr="006B53E1">
        <w:trPr>
          <w:trHeight w:val="484"/>
        </w:trPr>
        <w:tc>
          <w:tcPr>
            <w:tcW w:w="485" w:type="dxa"/>
            <w:vMerge w:val="restart"/>
            <w:hideMark/>
          </w:tcPr>
          <w:p w14:paraId="2A57C468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1</w:t>
            </w:r>
          </w:p>
        </w:tc>
        <w:tc>
          <w:tcPr>
            <w:tcW w:w="2345" w:type="dxa"/>
            <w:hideMark/>
          </w:tcPr>
          <w:p w14:paraId="04169F5A" w14:textId="0DB34170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Darzalex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</w:t>
            </w: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inj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hideMark/>
          </w:tcPr>
          <w:p w14:paraId="72EC03CD" w14:textId="574E2292" w:rsidR="00095F39" w:rsidRPr="005046F4" w:rsidRDefault="006B53E1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Daratumumab 400mg/20ml</w:t>
            </w:r>
          </w:p>
        </w:tc>
        <w:tc>
          <w:tcPr>
            <w:tcW w:w="1560" w:type="dxa"/>
            <w:vMerge w:val="restart"/>
            <w:hideMark/>
          </w:tcPr>
          <w:p w14:paraId="635AD3F2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항암제</w:t>
            </w:r>
          </w:p>
        </w:tc>
        <w:tc>
          <w:tcPr>
            <w:tcW w:w="1275" w:type="dxa"/>
            <w:vMerge w:val="restart"/>
            <w:hideMark/>
          </w:tcPr>
          <w:p w14:paraId="4434E879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얀센</w:t>
            </w:r>
            <w:proofErr w:type="spellEnd"/>
          </w:p>
        </w:tc>
        <w:tc>
          <w:tcPr>
            <w:tcW w:w="2127" w:type="dxa"/>
            <w:vMerge w:val="restart"/>
            <w:hideMark/>
          </w:tcPr>
          <w:p w14:paraId="3CC74D8A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신규코드</w:t>
            </w:r>
          </w:p>
        </w:tc>
      </w:tr>
      <w:tr w:rsidR="00095F39" w:rsidRPr="00F9155A" w14:paraId="100D6517" w14:textId="77777777" w:rsidTr="006B53E1">
        <w:trPr>
          <w:trHeight w:val="302"/>
        </w:trPr>
        <w:tc>
          <w:tcPr>
            <w:tcW w:w="0" w:type="auto"/>
            <w:vMerge/>
            <w:hideMark/>
          </w:tcPr>
          <w:p w14:paraId="3C4C29D5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345" w:type="dxa"/>
            <w:hideMark/>
          </w:tcPr>
          <w:p w14:paraId="50EDA8F2" w14:textId="044202BF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Darzalex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</w:t>
            </w: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inj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hideMark/>
          </w:tcPr>
          <w:p w14:paraId="48771A37" w14:textId="2BCA160C" w:rsidR="00095F39" w:rsidRPr="005046F4" w:rsidRDefault="006B53E1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Daratumumab</w:t>
            </w:r>
            <w:r>
              <w:rPr>
                <w:rFonts w:eastAsiaTheme="minorHAnsi"/>
                <w:sz w:val="16"/>
                <w:szCs w:val="16"/>
              </w:rPr>
              <w:t xml:space="preserve"> </w:t>
            </w:r>
            <w:r w:rsidRPr="005046F4">
              <w:rPr>
                <w:rFonts w:eastAsiaTheme="minorHAnsi" w:hint="eastAsia"/>
                <w:sz w:val="16"/>
                <w:szCs w:val="16"/>
              </w:rPr>
              <w:t>100mg/5ml</w:t>
            </w:r>
          </w:p>
        </w:tc>
        <w:tc>
          <w:tcPr>
            <w:tcW w:w="1560" w:type="dxa"/>
            <w:vMerge/>
            <w:hideMark/>
          </w:tcPr>
          <w:p w14:paraId="1C3582B4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1275" w:type="dxa"/>
            <w:vMerge/>
            <w:hideMark/>
          </w:tcPr>
          <w:p w14:paraId="042A8126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127" w:type="dxa"/>
            <w:vMerge/>
            <w:hideMark/>
          </w:tcPr>
          <w:p w14:paraId="6DA93970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</w:p>
        </w:tc>
      </w:tr>
      <w:tr w:rsidR="00095F39" w:rsidRPr="00F9155A" w14:paraId="59B2B78C" w14:textId="77777777" w:rsidTr="006B53E1">
        <w:trPr>
          <w:trHeight w:val="273"/>
        </w:trPr>
        <w:tc>
          <w:tcPr>
            <w:tcW w:w="485" w:type="dxa"/>
            <w:hideMark/>
          </w:tcPr>
          <w:p w14:paraId="6CEBF04E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2</w:t>
            </w:r>
          </w:p>
        </w:tc>
        <w:tc>
          <w:tcPr>
            <w:tcW w:w="2345" w:type="dxa"/>
            <w:hideMark/>
          </w:tcPr>
          <w:p w14:paraId="326ECF15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Ancotil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tab</w:t>
            </w:r>
          </w:p>
        </w:tc>
        <w:tc>
          <w:tcPr>
            <w:tcW w:w="2268" w:type="dxa"/>
            <w:hideMark/>
          </w:tcPr>
          <w:p w14:paraId="600B1E16" w14:textId="17623B5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Flucytosine</w:t>
            </w:r>
            <w:r w:rsidR="006B53E1">
              <w:rPr>
                <w:rFonts w:eastAsiaTheme="minorHAnsi"/>
                <w:sz w:val="16"/>
                <w:szCs w:val="16"/>
              </w:rPr>
              <w:t xml:space="preserve"> 500mg</w:t>
            </w:r>
          </w:p>
        </w:tc>
        <w:tc>
          <w:tcPr>
            <w:tcW w:w="1560" w:type="dxa"/>
            <w:hideMark/>
          </w:tcPr>
          <w:p w14:paraId="258E1A72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항진균제</w:t>
            </w:r>
            <w:proofErr w:type="spellEnd"/>
          </w:p>
        </w:tc>
        <w:tc>
          <w:tcPr>
            <w:tcW w:w="1275" w:type="dxa"/>
            <w:hideMark/>
          </w:tcPr>
          <w:p w14:paraId="2DA5C0CB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희귀의약품</w:t>
            </w:r>
          </w:p>
        </w:tc>
        <w:tc>
          <w:tcPr>
            <w:tcW w:w="2127" w:type="dxa"/>
            <w:hideMark/>
          </w:tcPr>
          <w:p w14:paraId="4AE1F64D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신규코드</w:t>
            </w:r>
          </w:p>
        </w:tc>
      </w:tr>
      <w:tr w:rsidR="00095F39" w:rsidRPr="00F9155A" w14:paraId="39358E15" w14:textId="77777777" w:rsidTr="006B53E1">
        <w:trPr>
          <w:trHeight w:val="180"/>
        </w:trPr>
        <w:tc>
          <w:tcPr>
            <w:tcW w:w="485" w:type="dxa"/>
            <w:hideMark/>
          </w:tcPr>
          <w:p w14:paraId="38384BF4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3</w:t>
            </w:r>
          </w:p>
        </w:tc>
        <w:tc>
          <w:tcPr>
            <w:tcW w:w="2345" w:type="dxa"/>
            <w:hideMark/>
          </w:tcPr>
          <w:p w14:paraId="62C69E2A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 xml:space="preserve">Tysabri </w:t>
            </w: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inj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hideMark/>
          </w:tcPr>
          <w:p w14:paraId="78AE98E1" w14:textId="34B82C20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Natalizumab</w:t>
            </w:r>
            <w:r w:rsidR="006B53E1">
              <w:rPr>
                <w:rFonts w:eastAsiaTheme="minorHAnsi"/>
                <w:sz w:val="16"/>
                <w:szCs w:val="16"/>
              </w:rPr>
              <w:t xml:space="preserve"> 300</w:t>
            </w:r>
            <w:r w:rsidR="006B53E1">
              <w:rPr>
                <w:rFonts w:eastAsiaTheme="minorHAnsi" w:hint="eastAsia"/>
                <w:sz w:val="16"/>
                <w:szCs w:val="16"/>
              </w:rPr>
              <w:t>m</w:t>
            </w:r>
            <w:r w:rsidR="006B53E1">
              <w:rPr>
                <w:rFonts w:eastAsiaTheme="minorHAnsi"/>
                <w:sz w:val="16"/>
                <w:szCs w:val="16"/>
              </w:rPr>
              <w:t>g</w:t>
            </w:r>
          </w:p>
        </w:tc>
        <w:tc>
          <w:tcPr>
            <w:tcW w:w="1560" w:type="dxa"/>
            <w:hideMark/>
          </w:tcPr>
          <w:p w14:paraId="5D2BF7F5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다발성 경화증</w:t>
            </w:r>
          </w:p>
        </w:tc>
        <w:tc>
          <w:tcPr>
            <w:tcW w:w="1275" w:type="dxa"/>
            <w:hideMark/>
          </w:tcPr>
          <w:p w14:paraId="3EBBE024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에자이</w:t>
            </w:r>
            <w:proofErr w:type="spellEnd"/>
          </w:p>
        </w:tc>
        <w:tc>
          <w:tcPr>
            <w:tcW w:w="2127" w:type="dxa"/>
            <w:hideMark/>
          </w:tcPr>
          <w:p w14:paraId="48928CEF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신규코드</w:t>
            </w:r>
          </w:p>
        </w:tc>
      </w:tr>
      <w:tr w:rsidR="00095F39" w:rsidRPr="00F9155A" w14:paraId="1601DE92" w14:textId="77777777" w:rsidTr="006B53E1">
        <w:trPr>
          <w:trHeight w:val="180"/>
        </w:trPr>
        <w:tc>
          <w:tcPr>
            <w:tcW w:w="485" w:type="dxa"/>
            <w:hideMark/>
          </w:tcPr>
          <w:p w14:paraId="56988CA0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4</w:t>
            </w:r>
          </w:p>
        </w:tc>
        <w:tc>
          <w:tcPr>
            <w:tcW w:w="2345" w:type="dxa"/>
            <w:hideMark/>
          </w:tcPr>
          <w:p w14:paraId="3557BD87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Onivyde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</w:t>
            </w: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inj</w:t>
            </w:r>
            <w:proofErr w:type="spellEnd"/>
          </w:p>
        </w:tc>
        <w:tc>
          <w:tcPr>
            <w:tcW w:w="2268" w:type="dxa"/>
            <w:hideMark/>
          </w:tcPr>
          <w:p w14:paraId="020EB100" w14:textId="3E8231B6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Irinotecan HCl</w:t>
            </w:r>
            <w:r w:rsidR="006B53E1">
              <w:rPr>
                <w:rFonts w:eastAsiaTheme="minorHAnsi"/>
                <w:sz w:val="16"/>
                <w:szCs w:val="16"/>
              </w:rPr>
              <w:t xml:space="preserve"> 5</w:t>
            </w:r>
            <w:r w:rsidR="006B53E1">
              <w:rPr>
                <w:rFonts w:eastAsiaTheme="minorHAnsi" w:hint="eastAsia"/>
                <w:sz w:val="16"/>
                <w:szCs w:val="16"/>
              </w:rPr>
              <w:t>m</w:t>
            </w:r>
            <w:r w:rsidR="006B53E1">
              <w:rPr>
                <w:rFonts w:eastAsiaTheme="minorHAnsi"/>
                <w:sz w:val="16"/>
                <w:szCs w:val="16"/>
              </w:rPr>
              <w:t>g/ml</w:t>
            </w:r>
          </w:p>
        </w:tc>
        <w:tc>
          <w:tcPr>
            <w:tcW w:w="1560" w:type="dxa"/>
            <w:hideMark/>
          </w:tcPr>
          <w:p w14:paraId="08A8EF05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세포독성항암제</w:t>
            </w:r>
          </w:p>
        </w:tc>
        <w:tc>
          <w:tcPr>
            <w:tcW w:w="1275" w:type="dxa"/>
            <w:hideMark/>
          </w:tcPr>
          <w:p w14:paraId="46CFB522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세르비에</w:t>
            </w:r>
            <w:proofErr w:type="spellEnd"/>
          </w:p>
        </w:tc>
        <w:tc>
          <w:tcPr>
            <w:tcW w:w="2127" w:type="dxa"/>
            <w:hideMark/>
          </w:tcPr>
          <w:p w14:paraId="2964AB06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신규코드</w:t>
            </w:r>
          </w:p>
        </w:tc>
      </w:tr>
      <w:tr w:rsidR="00095F39" w:rsidRPr="00F9155A" w14:paraId="6AF3DBC8" w14:textId="77777777" w:rsidTr="006B53E1">
        <w:trPr>
          <w:trHeight w:val="180"/>
        </w:trPr>
        <w:tc>
          <w:tcPr>
            <w:tcW w:w="485" w:type="dxa"/>
            <w:hideMark/>
          </w:tcPr>
          <w:p w14:paraId="60C45543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5</w:t>
            </w:r>
          </w:p>
        </w:tc>
        <w:tc>
          <w:tcPr>
            <w:tcW w:w="2345" w:type="dxa"/>
            <w:hideMark/>
          </w:tcPr>
          <w:p w14:paraId="6707DD74" w14:textId="7A1D4434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Blincyto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</w:t>
            </w: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inj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hideMark/>
          </w:tcPr>
          <w:p w14:paraId="33C79D7B" w14:textId="78D77EB1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Blinatumomab</w:t>
            </w:r>
            <w:r w:rsidR="006B53E1">
              <w:rPr>
                <w:rFonts w:eastAsiaTheme="minorHAnsi"/>
                <w:sz w:val="16"/>
                <w:szCs w:val="16"/>
              </w:rPr>
              <w:t xml:space="preserve"> 38.5mcg</w:t>
            </w:r>
          </w:p>
        </w:tc>
        <w:tc>
          <w:tcPr>
            <w:tcW w:w="1560" w:type="dxa"/>
            <w:hideMark/>
          </w:tcPr>
          <w:p w14:paraId="0BF15892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표적항암제</w:t>
            </w:r>
          </w:p>
        </w:tc>
        <w:tc>
          <w:tcPr>
            <w:tcW w:w="1275" w:type="dxa"/>
            <w:hideMark/>
          </w:tcPr>
          <w:p w14:paraId="4E525ECE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암젠</w:t>
            </w:r>
            <w:proofErr w:type="spellEnd"/>
          </w:p>
        </w:tc>
        <w:tc>
          <w:tcPr>
            <w:tcW w:w="2127" w:type="dxa"/>
            <w:hideMark/>
          </w:tcPr>
          <w:p w14:paraId="490BF647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신규코드</w:t>
            </w:r>
          </w:p>
        </w:tc>
      </w:tr>
      <w:tr w:rsidR="00095F39" w:rsidRPr="00F9155A" w14:paraId="1CC740C7" w14:textId="77777777" w:rsidTr="006B53E1">
        <w:trPr>
          <w:trHeight w:val="180"/>
        </w:trPr>
        <w:tc>
          <w:tcPr>
            <w:tcW w:w="485" w:type="dxa"/>
            <w:hideMark/>
          </w:tcPr>
          <w:p w14:paraId="28436744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6</w:t>
            </w:r>
          </w:p>
        </w:tc>
        <w:tc>
          <w:tcPr>
            <w:tcW w:w="2345" w:type="dxa"/>
            <w:hideMark/>
          </w:tcPr>
          <w:p w14:paraId="3CDD6CDA" w14:textId="5D1F62D9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Fycompa</w:t>
            </w:r>
            <w:proofErr w:type="spellEnd"/>
          </w:p>
        </w:tc>
        <w:tc>
          <w:tcPr>
            <w:tcW w:w="2268" w:type="dxa"/>
            <w:hideMark/>
          </w:tcPr>
          <w:p w14:paraId="15A5B62C" w14:textId="2E7C8CD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Perampanel</w:t>
            </w:r>
            <w:proofErr w:type="spellEnd"/>
            <w:r w:rsidR="006B53E1">
              <w:rPr>
                <w:rFonts w:eastAsiaTheme="minorHAnsi"/>
                <w:sz w:val="16"/>
                <w:szCs w:val="16"/>
              </w:rPr>
              <w:t xml:space="preserve"> 2mg</w:t>
            </w:r>
          </w:p>
        </w:tc>
        <w:tc>
          <w:tcPr>
            <w:tcW w:w="1560" w:type="dxa"/>
            <w:hideMark/>
          </w:tcPr>
          <w:p w14:paraId="114A7AB2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항전간제</w:t>
            </w:r>
            <w:proofErr w:type="spellEnd"/>
          </w:p>
        </w:tc>
        <w:tc>
          <w:tcPr>
            <w:tcW w:w="1275" w:type="dxa"/>
            <w:hideMark/>
          </w:tcPr>
          <w:p w14:paraId="696A9B5F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에자이</w:t>
            </w:r>
            <w:proofErr w:type="spellEnd"/>
          </w:p>
        </w:tc>
        <w:tc>
          <w:tcPr>
            <w:tcW w:w="2127" w:type="dxa"/>
            <w:hideMark/>
          </w:tcPr>
          <w:p w14:paraId="39D7899E" w14:textId="7A3C498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원외</w:t>
            </w:r>
            <w:r w:rsidR="00E26954">
              <w:rPr>
                <w:rFonts w:eastAsiaTheme="minorHAnsi" w:hint="eastAsia"/>
                <w:sz w:val="16"/>
                <w:szCs w:val="16"/>
              </w:rPr>
              <w:t xml:space="preserve"> </w:t>
            </w:r>
            <w:r w:rsidR="00E26954">
              <w:rPr>
                <w:rFonts w:eastAsiaTheme="minorHAnsi"/>
                <w:sz w:val="16"/>
                <w:szCs w:val="16"/>
              </w:rPr>
              <w:t>→</w:t>
            </w:r>
            <w:r w:rsidRPr="005046F4">
              <w:rPr>
                <w:rFonts w:eastAsiaTheme="minorHAnsi" w:hint="eastAsia"/>
                <w:sz w:val="16"/>
                <w:szCs w:val="16"/>
              </w:rPr>
              <w:t xml:space="preserve"> 입원</w:t>
            </w:r>
          </w:p>
        </w:tc>
      </w:tr>
      <w:tr w:rsidR="00095F39" w:rsidRPr="00F9155A" w14:paraId="0464D7B9" w14:textId="77777777" w:rsidTr="006B53E1">
        <w:trPr>
          <w:trHeight w:val="180"/>
        </w:trPr>
        <w:tc>
          <w:tcPr>
            <w:tcW w:w="485" w:type="dxa"/>
            <w:hideMark/>
          </w:tcPr>
          <w:p w14:paraId="230CC59F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7</w:t>
            </w:r>
          </w:p>
        </w:tc>
        <w:tc>
          <w:tcPr>
            <w:tcW w:w="2345" w:type="dxa"/>
            <w:hideMark/>
          </w:tcPr>
          <w:p w14:paraId="3C06287F" w14:textId="352AFD3C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Fycompa</w:t>
            </w:r>
            <w:proofErr w:type="spellEnd"/>
          </w:p>
        </w:tc>
        <w:tc>
          <w:tcPr>
            <w:tcW w:w="2268" w:type="dxa"/>
            <w:hideMark/>
          </w:tcPr>
          <w:p w14:paraId="534C71C4" w14:textId="191B8152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Perampanel</w:t>
            </w:r>
            <w:proofErr w:type="spellEnd"/>
            <w:r w:rsidR="006B53E1">
              <w:rPr>
                <w:rFonts w:eastAsiaTheme="minorHAnsi"/>
                <w:sz w:val="16"/>
                <w:szCs w:val="16"/>
              </w:rPr>
              <w:t xml:space="preserve"> 8mg</w:t>
            </w:r>
          </w:p>
        </w:tc>
        <w:tc>
          <w:tcPr>
            <w:tcW w:w="1560" w:type="dxa"/>
            <w:hideMark/>
          </w:tcPr>
          <w:p w14:paraId="36B5600B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항전간제</w:t>
            </w:r>
            <w:proofErr w:type="spellEnd"/>
          </w:p>
        </w:tc>
        <w:tc>
          <w:tcPr>
            <w:tcW w:w="1275" w:type="dxa"/>
            <w:hideMark/>
          </w:tcPr>
          <w:p w14:paraId="11853293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에자이</w:t>
            </w:r>
            <w:proofErr w:type="spellEnd"/>
          </w:p>
        </w:tc>
        <w:tc>
          <w:tcPr>
            <w:tcW w:w="2127" w:type="dxa"/>
            <w:hideMark/>
          </w:tcPr>
          <w:p w14:paraId="3DF1E82D" w14:textId="75DDC6C3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원외</w:t>
            </w:r>
            <w:r w:rsidR="00E26954">
              <w:rPr>
                <w:rFonts w:eastAsiaTheme="minorHAnsi" w:hint="eastAsia"/>
                <w:sz w:val="16"/>
                <w:szCs w:val="16"/>
              </w:rPr>
              <w:t xml:space="preserve"> </w:t>
            </w:r>
            <w:r w:rsidR="00E26954">
              <w:rPr>
                <w:rFonts w:eastAsiaTheme="minorHAnsi"/>
                <w:sz w:val="16"/>
                <w:szCs w:val="16"/>
              </w:rPr>
              <w:t>→</w:t>
            </w:r>
            <w:r w:rsidRPr="005046F4">
              <w:rPr>
                <w:rFonts w:eastAsiaTheme="minorHAnsi" w:hint="eastAsia"/>
                <w:sz w:val="16"/>
                <w:szCs w:val="16"/>
              </w:rPr>
              <w:t xml:space="preserve"> 입원</w:t>
            </w:r>
          </w:p>
        </w:tc>
      </w:tr>
      <w:tr w:rsidR="00095F39" w:rsidRPr="00F9155A" w14:paraId="3C993D59" w14:textId="77777777" w:rsidTr="006B53E1">
        <w:trPr>
          <w:trHeight w:val="180"/>
        </w:trPr>
        <w:tc>
          <w:tcPr>
            <w:tcW w:w="485" w:type="dxa"/>
            <w:hideMark/>
          </w:tcPr>
          <w:p w14:paraId="2BB491BA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8</w:t>
            </w:r>
          </w:p>
        </w:tc>
        <w:tc>
          <w:tcPr>
            <w:tcW w:w="2345" w:type="dxa"/>
            <w:hideMark/>
          </w:tcPr>
          <w:p w14:paraId="494744EB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Muro128</w:t>
            </w:r>
          </w:p>
        </w:tc>
        <w:tc>
          <w:tcPr>
            <w:tcW w:w="2268" w:type="dxa"/>
            <w:hideMark/>
          </w:tcPr>
          <w:p w14:paraId="4E2BB5A0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sodium chloride 5% 50mg</w:t>
            </w:r>
          </w:p>
        </w:tc>
        <w:tc>
          <w:tcPr>
            <w:tcW w:w="1560" w:type="dxa"/>
            <w:hideMark/>
          </w:tcPr>
          <w:p w14:paraId="7DE3952F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각막부종</w:t>
            </w:r>
          </w:p>
        </w:tc>
        <w:tc>
          <w:tcPr>
            <w:tcW w:w="1275" w:type="dxa"/>
            <w:hideMark/>
          </w:tcPr>
          <w:p w14:paraId="749B1B8D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바슈헬스</w:t>
            </w:r>
            <w:proofErr w:type="spellEnd"/>
          </w:p>
        </w:tc>
        <w:tc>
          <w:tcPr>
            <w:tcW w:w="2127" w:type="dxa"/>
            <w:hideMark/>
          </w:tcPr>
          <w:p w14:paraId="7D7CECE6" w14:textId="581F1775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원외</w:t>
            </w:r>
            <w:r w:rsidR="00E26954">
              <w:rPr>
                <w:rFonts w:eastAsiaTheme="minorHAnsi" w:hint="eastAsia"/>
                <w:sz w:val="16"/>
                <w:szCs w:val="16"/>
              </w:rPr>
              <w:t xml:space="preserve"> </w:t>
            </w:r>
            <w:r w:rsidR="00E26954">
              <w:rPr>
                <w:rFonts w:eastAsiaTheme="minorHAnsi"/>
                <w:sz w:val="16"/>
                <w:szCs w:val="16"/>
              </w:rPr>
              <w:t>→</w:t>
            </w:r>
            <w:r w:rsidRPr="005046F4">
              <w:rPr>
                <w:rFonts w:eastAsiaTheme="minorHAnsi" w:hint="eastAsia"/>
                <w:sz w:val="16"/>
                <w:szCs w:val="16"/>
              </w:rPr>
              <w:t xml:space="preserve"> 입원</w:t>
            </w:r>
          </w:p>
        </w:tc>
      </w:tr>
      <w:tr w:rsidR="00095F39" w:rsidRPr="00F9155A" w14:paraId="4404947A" w14:textId="77777777" w:rsidTr="006B53E1">
        <w:trPr>
          <w:trHeight w:val="328"/>
        </w:trPr>
        <w:tc>
          <w:tcPr>
            <w:tcW w:w="485" w:type="dxa"/>
            <w:hideMark/>
          </w:tcPr>
          <w:p w14:paraId="5DD35AAB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9</w:t>
            </w:r>
          </w:p>
        </w:tc>
        <w:tc>
          <w:tcPr>
            <w:tcW w:w="2345" w:type="dxa"/>
            <w:hideMark/>
          </w:tcPr>
          <w:p w14:paraId="104A3C13" w14:textId="70A5280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Vesanoid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cap</w:t>
            </w:r>
          </w:p>
        </w:tc>
        <w:tc>
          <w:tcPr>
            <w:tcW w:w="2268" w:type="dxa"/>
            <w:hideMark/>
          </w:tcPr>
          <w:p w14:paraId="0AEF523D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tretinoin 10mg</w:t>
            </w:r>
          </w:p>
        </w:tc>
        <w:tc>
          <w:tcPr>
            <w:tcW w:w="1560" w:type="dxa"/>
            <w:hideMark/>
          </w:tcPr>
          <w:p w14:paraId="1A329D84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세포독성항암제</w:t>
            </w:r>
          </w:p>
        </w:tc>
        <w:tc>
          <w:tcPr>
            <w:tcW w:w="1275" w:type="dxa"/>
            <w:hideMark/>
          </w:tcPr>
          <w:p w14:paraId="5F670CDE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DKSH</w:t>
            </w:r>
          </w:p>
        </w:tc>
        <w:tc>
          <w:tcPr>
            <w:tcW w:w="2127" w:type="dxa"/>
            <w:hideMark/>
          </w:tcPr>
          <w:p w14:paraId="0F6580A3" w14:textId="3BD3BDA5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원외</w:t>
            </w:r>
            <w:r w:rsidR="00E26954">
              <w:rPr>
                <w:rFonts w:eastAsiaTheme="minorHAnsi" w:hint="eastAsia"/>
                <w:sz w:val="16"/>
                <w:szCs w:val="16"/>
              </w:rPr>
              <w:t xml:space="preserve"> </w:t>
            </w:r>
            <w:r w:rsidR="00E26954">
              <w:rPr>
                <w:rFonts w:eastAsiaTheme="minorHAnsi"/>
                <w:sz w:val="16"/>
                <w:szCs w:val="16"/>
              </w:rPr>
              <w:t>→</w:t>
            </w:r>
            <w:r w:rsidRPr="005046F4">
              <w:rPr>
                <w:rFonts w:eastAsiaTheme="minorHAnsi" w:hint="eastAsia"/>
                <w:sz w:val="16"/>
                <w:szCs w:val="16"/>
              </w:rPr>
              <w:t xml:space="preserve"> 입원</w:t>
            </w:r>
          </w:p>
        </w:tc>
      </w:tr>
      <w:tr w:rsidR="00095F39" w:rsidRPr="00F9155A" w14:paraId="7D5100E9" w14:textId="77777777" w:rsidTr="006B53E1">
        <w:trPr>
          <w:trHeight w:val="51"/>
        </w:trPr>
        <w:tc>
          <w:tcPr>
            <w:tcW w:w="485" w:type="dxa"/>
            <w:hideMark/>
          </w:tcPr>
          <w:p w14:paraId="7EC0ED0D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10</w:t>
            </w:r>
          </w:p>
        </w:tc>
        <w:tc>
          <w:tcPr>
            <w:tcW w:w="2345" w:type="dxa"/>
            <w:hideMark/>
          </w:tcPr>
          <w:p w14:paraId="4A52F8AB" w14:textId="71F907C5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Pirespa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tab</w:t>
            </w:r>
          </w:p>
        </w:tc>
        <w:tc>
          <w:tcPr>
            <w:tcW w:w="2268" w:type="dxa"/>
            <w:hideMark/>
          </w:tcPr>
          <w:p w14:paraId="6C1A9627" w14:textId="77777777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Pifenidone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200mg</w:t>
            </w:r>
          </w:p>
        </w:tc>
        <w:tc>
          <w:tcPr>
            <w:tcW w:w="1560" w:type="dxa"/>
            <w:hideMark/>
          </w:tcPr>
          <w:p w14:paraId="52FF54CC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특발성폐섬유증</w:t>
            </w:r>
            <w:proofErr w:type="spellEnd"/>
          </w:p>
        </w:tc>
        <w:tc>
          <w:tcPr>
            <w:tcW w:w="1275" w:type="dxa"/>
            <w:hideMark/>
          </w:tcPr>
          <w:p w14:paraId="43339080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일동</w:t>
            </w:r>
          </w:p>
        </w:tc>
        <w:tc>
          <w:tcPr>
            <w:tcW w:w="2127" w:type="dxa"/>
            <w:hideMark/>
          </w:tcPr>
          <w:p w14:paraId="2C3B62FB" w14:textId="451F2A20" w:rsidR="00095F39" w:rsidRPr="005046F4" w:rsidRDefault="00095F39" w:rsidP="007C538B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특정: 원외</w:t>
            </w:r>
            <w:r w:rsidR="00E26954">
              <w:rPr>
                <w:rFonts w:eastAsiaTheme="minorHAnsi" w:hint="eastAsia"/>
                <w:sz w:val="16"/>
                <w:szCs w:val="16"/>
              </w:rPr>
              <w:t xml:space="preserve"> </w:t>
            </w:r>
            <w:r w:rsidR="00E26954">
              <w:rPr>
                <w:rFonts w:eastAsiaTheme="minorHAnsi"/>
                <w:sz w:val="16"/>
                <w:szCs w:val="16"/>
              </w:rPr>
              <w:t>→</w:t>
            </w:r>
            <w:r w:rsidRPr="005046F4">
              <w:rPr>
                <w:rFonts w:eastAsiaTheme="minorHAnsi" w:hint="eastAsia"/>
                <w:sz w:val="16"/>
                <w:szCs w:val="16"/>
              </w:rPr>
              <w:t xml:space="preserve"> 입원</w:t>
            </w:r>
          </w:p>
        </w:tc>
      </w:tr>
      <w:tr w:rsidR="00095F39" w:rsidRPr="00F9155A" w14:paraId="14CB0565" w14:textId="77777777" w:rsidTr="006B53E1">
        <w:trPr>
          <w:trHeight w:val="51"/>
        </w:trPr>
        <w:tc>
          <w:tcPr>
            <w:tcW w:w="485" w:type="dxa"/>
          </w:tcPr>
          <w:p w14:paraId="7E70FB74" w14:textId="0FF60335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</w:t>
            </w:r>
            <w:r w:rsidRPr="005046F4">
              <w:rPr>
                <w:rFonts w:eastAsiaTheme="minorHAnsi"/>
                <w:sz w:val="16"/>
                <w:szCs w:val="16"/>
              </w:rPr>
              <w:t>1</w:t>
            </w:r>
          </w:p>
        </w:tc>
        <w:tc>
          <w:tcPr>
            <w:tcW w:w="2345" w:type="dxa"/>
          </w:tcPr>
          <w:p w14:paraId="4F6B873A" w14:textId="1EFBCF06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B</w:t>
            </w:r>
            <w:r w:rsidR="00905AC1">
              <w:rPr>
                <w:rFonts w:eastAsiaTheme="minorHAnsi"/>
                <w:sz w:val="16"/>
                <w:szCs w:val="16"/>
              </w:rPr>
              <w:t>oi</w:t>
            </w:r>
            <w:r w:rsidRPr="005046F4">
              <w:rPr>
                <w:rFonts w:eastAsiaTheme="minorHAnsi" w:hint="eastAsia"/>
                <w:sz w:val="16"/>
                <w:szCs w:val="16"/>
              </w:rPr>
              <w:t>n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ACDA </w:t>
            </w: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soln</w:t>
            </w:r>
            <w:proofErr w:type="spellEnd"/>
          </w:p>
        </w:tc>
        <w:tc>
          <w:tcPr>
            <w:tcW w:w="2268" w:type="dxa"/>
          </w:tcPr>
          <w:p w14:paraId="554C1282" w14:textId="77777777" w:rsidR="006B53E1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1000㎖ 중</w:t>
            </w:r>
            <w:r>
              <w:rPr>
                <w:rFonts w:eastAsiaTheme="minorHAnsi" w:hint="eastAsia"/>
                <w:sz w:val="16"/>
                <w:szCs w:val="16"/>
              </w:rPr>
              <w:t xml:space="preserve">   </w:t>
            </w:r>
            <w:r>
              <w:rPr>
                <w:rFonts w:eastAsiaTheme="minorHAnsi"/>
                <w:sz w:val="16"/>
                <w:szCs w:val="16"/>
              </w:rPr>
              <w:t xml:space="preserve">    </w:t>
            </w:r>
            <w:r w:rsidRPr="005046F4">
              <w:rPr>
                <w:rFonts w:eastAsiaTheme="minorHAnsi" w:hint="eastAsia"/>
                <w:sz w:val="16"/>
                <w:szCs w:val="16"/>
              </w:rPr>
              <w:t xml:space="preserve"> </w:t>
            </w:r>
          </w:p>
          <w:p w14:paraId="52BB1D7C" w14:textId="77777777" w:rsidR="006B53E1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 xml:space="preserve">glucose 24.5g, </w:t>
            </w:r>
            <w:r>
              <w:rPr>
                <w:rFonts w:eastAsiaTheme="minorHAnsi"/>
                <w:sz w:val="16"/>
                <w:szCs w:val="16"/>
              </w:rPr>
              <w:t xml:space="preserve">    </w:t>
            </w:r>
          </w:p>
          <w:p w14:paraId="6B2FA019" w14:textId="626EE103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sodium citrate 22g, anhydrous citric acid 7.3g</w:t>
            </w:r>
          </w:p>
        </w:tc>
        <w:tc>
          <w:tcPr>
            <w:tcW w:w="1560" w:type="dxa"/>
          </w:tcPr>
          <w:p w14:paraId="1D1DCBBB" w14:textId="5856D1BD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혈액응고저지제</w:t>
            </w:r>
          </w:p>
        </w:tc>
        <w:tc>
          <w:tcPr>
            <w:tcW w:w="1275" w:type="dxa"/>
          </w:tcPr>
          <w:p w14:paraId="56D48C78" w14:textId="7B27DD3E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태창산업</w:t>
            </w:r>
            <w:proofErr w:type="spellEnd"/>
          </w:p>
        </w:tc>
        <w:tc>
          <w:tcPr>
            <w:tcW w:w="2127" w:type="dxa"/>
          </w:tcPr>
          <w:p w14:paraId="331DAEE3" w14:textId="435F9826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산정불가</w:t>
            </w:r>
          </w:p>
        </w:tc>
      </w:tr>
      <w:tr w:rsidR="00095F39" w:rsidRPr="00F9155A" w14:paraId="33406750" w14:textId="77777777" w:rsidTr="006B53E1">
        <w:trPr>
          <w:trHeight w:val="51"/>
        </w:trPr>
        <w:tc>
          <w:tcPr>
            <w:tcW w:w="485" w:type="dxa"/>
          </w:tcPr>
          <w:p w14:paraId="350D8C71" w14:textId="2584A310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</w:t>
            </w:r>
            <w:r w:rsidRPr="005046F4">
              <w:rPr>
                <w:rFonts w:eastAsiaTheme="minorHAnsi"/>
                <w:sz w:val="16"/>
                <w:szCs w:val="16"/>
              </w:rPr>
              <w:t>2</w:t>
            </w:r>
          </w:p>
        </w:tc>
        <w:tc>
          <w:tcPr>
            <w:tcW w:w="2345" w:type="dxa"/>
          </w:tcPr>
          <w:p w14:paraId="63D18AF6" w14:textId="2A61F8B4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Vaselin</w:t>
            </w:r>
            <w:proofErr w:type="spellEnd"/>
          </w:p>
        </w:tc>
        <w:tc>
          <w:tcPr>
            <w:tcW w:w="2268" w:type="dxa"/>
          </w:tcPr>
          <w:p w14:paraId="78CCFD3E" w14:textId="04527648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 xml:space="preserve">white petrolatum </w:t>
            </w:r>
            <w:r w:rsidR="006B53E1">
              <w:rPr>
                <w:rFonts w:eastAsiaTheme="minorHAnsi"/>
                <w:sz w:val="16"/>
                <w:szCs w:val="16"/>
              </w:rPr>
              <w:t>100g</w:t>
            </w:r>
          </w:p>
        </w:tc>
        <w:tc>
          <w:tcPr>
            <w:tcW w:w="1560" w:type="dxa"/>
          </w:tcPr>
          <w:p w14:paraId="6B1C39B8" w14:textId="12639FFC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 xml:space="preserve">피부 </w:t>
            </w: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보호제</w:t>
            </w:r>
            <w:proofErr w:type="spellEnd"/>
          </w:p>
        </w:tc>
        <w:tc>
          <w:tcPr>
            <w:tcW w:w="1275" w:type="dxa"/>
          </w:tcPr>
          <w:p w14:paraId="70F3731C" w14:textId="1A202D6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그린제약</w:t>
            </w:r>
          </w:p>
        </w:tc>
        <w:tc>
          <w:tcPr>
            <w:tcW w:w="2127" w:type="dxa"/>
          </w:tcPr>
          <w:p w14:paraId="4693E837" w14:textId="5F7A8987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 xml:space="preserve">원내, </w:t>
            </w: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소포장</w:t>
            </w:r>
            <w:proofErr w:type="spellEnd"/>
          </w:p>
        </w:tc>
      </w:tr>
      <w:tr w:rsidR="00095F39" w:rsidRPr="00F9155A" w14:paraId="0723C663" w14:textId="77777777" w:rsidTr="006B53E1">
        <w:trPr>
          <w:trHeight w:val="51"/>
        </w:trPr>
        <w:tc>
          <w:tcPr>
            <w:tcW w:w="485" w:type="dxa"/>
          </w:tcPr>
          <w:p w14:paraId="3CABFB47" w14:textId="2C3233A4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</w:t>
            </w:r>
            <w:r w:rsidRPr="005046F4">
              <w:rPr>
                <w:rFonts w:eastAsiaTheme="minorHAnsi"/>
                <w:sz w:val="16"/>
                <w:szCs w:val="16"/>
              </w:rPr>
              <w:t>3</w:t>
            </w:r>
          </w:p>
        </w:tc>
        <w:tc>
          <w:tcPr>
            <w:tcW w:w="2345" w:type="dxa"/>
          </w:tcPr>
          <w:p w14:paraId="2CD3ADC2" w14:textId="7AFAFA53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Paxlovid</w:t>
            </w:r>
            <w:proofErr w:type="spellEnd"/>
          </w:p>
        </w:tc>
        <w:tc>
          <w:tcPr>
            <w:tcW w:w="2268" w:type="dxa"/>
          </w:tcPr>
          <w:p w14:paraId="4FBDB295" w14:textId="09622CC7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nirmatrelvir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150mg, ritonavir 100mg</w:t>
            </w:r>
          </w:p>
        </w:tc>
        <w:tc>
          <w:tcPr>
            <w:tcW w:w="1560" w:type="dxa"/>
          </w:tcPr>
          <w:p w14:paraId="3B78E66E" w14:textId="165C940E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COVID-19 치료제</w:t>
            </w:r>
          </w:p>
        </w:tc>
        <w:tc>
          <w:tcPr>
            <w:tcW w:w="1275" w:type="dxa"/>
          </w:tcPr>
          <w:p w14:paraId="5C460B7D" w14:textId="765CCEDE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화이자</w:t>
            </w:r>
          </w:p>
        </w:tc>
        <w:tc>
          <w:tcPr>
            <w:tcW w:w="2127" w:type="dxa"/>
          </w:tcPr>
          <w:p w14:paraId="61791DFF" w14:textId="77777777" w:rsidR="00095F39" w:rsidRPr="005046F4" w:rsidRDefault="00095F39" w:rsidP="00961854">
            <w:pPr>
              <w:pStyle w:val="aa"/>
              <w:spacing w:line="240" w:lineRule="auto"/>
              <w:textAlignment w:val="center"/>
              <w:rPr>
                <w:rFonts w:asciiTheme="minorHAnsi" w:eastAsiaTheme="minorHAnsi" w:hAnsiTheme="minorHAnsi"/>
                <w:sz w:val="16"/>
                <w:szCs w:val="16"/>
              </w:rPr>
            </w:pPr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>원내,</w:t>
            </w:r>
          </w:p>
          <w:p w14:paraId="0633AA95" w14:textId="7E80A982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현물 공급약제</w:t>
            </w:r>
          </w:p>
        </w:tc>
      </w:tr>
      <w:tr w:rsidR="00095F39" w:rsidRPr="00F9155A" w14:paraId="6DC7BEC6" w14:textId="77777777" w:rsidTr="006B53E1">
        <w:trPr>
          <w:trHeight w:val="51"/>
        </w:trPr>
        <w:tc>
          <w:tcPr>
            <w:tcW w:w="485" w:type="dxa"/>
          </w:tcPr>
          <w:p w14:paraId="6BCBB7B5" w14:textId="556A84C0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</w:t>
            </w:r>
            <w:r w:rsidRPr="005046F4">
              <w:rPr>
                <w:rFonts w:eastAsiaTheme="minorHAnsi"/>
                <w:sz w:val="16"/>
                <w:szCs w:val="16"/>
              </w:rPr>
              <w:t>4</w:t>
            </w:r>
          </w:p>
        </w:tc>
        <w:tc>
          <w:tcPr>
            <w:tcW w:w="2345" w:type="dxa"/>
          </w:tcPr>
          <w:p w14:paraId="01539C29" w14:textId="5992EA8E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Lagevrio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cap</w:t>
            </w:r>
          </w:p>
        </w:tc>
        <w:tc>
          <w:tcPr>
            <w:tcW w:w="2268" w:type="dxa"/>
          </w:tcPr>
          <w:p w14:paraId="7F9A78AE" w14:textId="2CFEA444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Molnupiravir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200mg</w:t>
            </w:r>
          </w:p>
        </w:tc>
        <w:tc>
          <w:tcPr>
            <w:tcW w:w="1560" w:type="dxa"/>
          </w:tcPr>
          <w:p w14:paraId="6414965C" w14:textId="3FF09660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COVID-19 치료제</w:t>
            </w:r>
          </w:p>
        </w:tc>
        <w:tc>
          <w:tcPr>
            <w:tcW w:w="1275" w:type="dxa"/>
          </w:tcPr>
          <w:p w14:paraId="1922D5E9" w14:textId="3B8790EE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MSD</w:t>
            </w:r>
          </w:p>
        </w:tc>
        <w:tc>
          <w:tcPr>
            <w:tcW w:w="2127" w:type="dxa"/>
          </w:tcPr>
          <w:p w14:paraId="5ACFC636" w14:textId="77777777" w:rsidR="00095F39" w:rsidRPr="005046F4" w:rsidRDefault="00095F39" w:rsidP="00961854">
            <w:pPr>
              <w:pStyle w:val="xl120"/>
              <w:jc w:val="both"/>
              <w:rPr>
                <w:rFonts w:asciiTheme="minorHAnsi" w:eastAsiaTheme="minorHAnsi" w:hAnsiTheme="minorHAnsi"/>
                <w:sz w:val="16"/>
                <w:szCs w:val="16"/>
              </w:rPr>
            </w:pPr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원내, </w:t>
            </w:r>
          </w:p>
          <w:p w14:paraId="68750EDA" w14:textId="6FF3F7F5" w:rsidR="00095F39" w:rsidRPr="005046F4" w:rsidRDefault="00095F39" w:rsidP="0096185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현물 공급약제</w:t>
            </w:r>
          </w:p>
        </w:tc>
      </w:tr>
      <w:tr w:rsidR="00095F39" w:rsidRPr="00F9155A" w14:paraId="1628A0F3" w14:textId="77777777" w:rsidTr="006B53E1">
        <w:trPr>
          <w:trHeight w:val="51"/>
        </w:trPr>
        <w:tc>
          <w:tcPr>
            <w:tcW w:w="485" w:type="dxa"/>
          </w:tcPr>
          <w:p w14:paraId="51E24A2A" w14:textId="7970D342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</w:t>
            </w:r>
            <w:r w:rsidRPr="005046F4">
              <w:rPr>
                <w:rFonts w:eastAsiaTheme="minorHAnsi"/>
                <w:sz w:val="16"/>
                <w:szCs w:val="16"/>
              </w:rPr>
              <w:t>5</w:t>
            </w:r>
          </w:p>
        </w:tc>
        <w:tc>
          <w:tcPr>
            <w:tcW w:w="2345" w:type="dxa"/>
          </w:tcPr>
          <w:p w14:paraId="7143FBB4" w14:textId="14C145A0" w:rsidR="00095F39" w:rsidRPr="005046F4" w:rsidRDefault="00095F39" w:rsidP="00F9155A">
            <w:pPr>
              <w:jc w:val="left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Adacel</w:t>
            </w:r>
            <w:proofErr w:type="spellEnd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</w:t>
            </w: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inj</w:t>
            </w:r>
            <w:proofErr w:type="spellEnd"/>
          </w:p>
        </w:tc>
        <w:tc>
          <w:tcPr>
            <w:tcW w:w="2268" w:type="dxa"/>
          </w:tcPr>
          <w:p w14:paraId="581C2F69" w14:textId="780DE157" w:rsidR="00095F39" w:rsidRPr="005046F4" w:rsidRDefault="006B53E1" w:rsidP="00F9155A">
            <w:pPr>
              <w:jc w:val="left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0.5ml </w:t>
            </w: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중 D</w:t>
            </w:r>
            <w:r w:rsidR="00095F39"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iphtheria, Pertussis, Tetanus toxoid</w:t>
            </w:r>
          </w:p>
        </w:tc>
        <w:tc>
          <w:tcPr>
            <w:tcW w:w="1560" w:type="dxa"/>
          </w:tcPr>
          <w:p w14:paraId="4C53B545" w14:textId="2708C8DB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Tdap</w:t>
            </w:r>
          </w:p>
        </w:tc>
        <w:tc>
          <w:tcPr>
            <w:tcW w:w="1275" w:type="dxa"/>
          </w:tcPr>
          <w:p w14:paraId="2C661CCE" w14:textId="4C86878B" w:rsidR="00095F39" w:rsidRPr="005046F4" w:rsidRDefault="00095F39" w:rsidP="00095F39">
            <w:pPr>
              <w:jc w:val="center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사노피</w:t>
            </w:r>
            <w:proofErr w:type="spellEnd"/>
          </w:p>
        </w:tc>
        <w:tc>
          <w:tcPr>
            <w:tcW w:w="2127" w:type="dxa"/>
          </w:tcPr>
          <w:p w14:paraId="646BC9C6" w14:textId="33F075B1" w:rsidR="00095F39" w:rsidRPr="005046F4" w:rsidRDefault="00095F39" w:rsidP="00F9155A">
            <w:pPr>
              <w:pStyle w:val="xl120"/>
              <w:jc w:val="both"/>
              <w:rPr>
                <w:rFonts w:asciiTheme="minorHAnsi" w:eastAsiaTheme="minorHAnsi" w:hAnsiTheme="minorHAnsi"/>
                <w:sz w:val="16"/>
                <w:szCs w:val="16"/>
              </w:rPr>
            </w:pPr>
            <w:proofErr w:type="spellStart"/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>부스트릭스</w:t>
            </w:r>
            <w:proofErr w:type="spellEnd"/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 품절 대체</w:t>
            </w:r>
          </w:p>
        </w:tc>
      </w:tr>
      <w:tr w:rsidR="00095F39" w:rsidRPr="00F9155A" w14:paraId="1386DD7D" w14:textId="77777777" w:rsidTr="006B53E1">
        <w:trPr>
          <w:trHeight w:val="51"/>
        </w:trPr>
        <w:tc>
          <w:tcPr>
            <w:tcW w:w="485" w:type="dxa"/>
          </w:tcPr>
          <w:p w14:paraId="32922625" w14:textId="66F01F9E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</w:t>
            </w:r>
            <w:r w:rsidRPr="005046F4">
              <w:rPr>
                <w:rFonts w:eastAsiaTheme="minorHAnsi"/>
                <w:sz w:val="16"/>
                <w:szCs w:val="16"/>
              </w:rPr>
              <w:t>6</w:t>
            </w:r>
          </w:p>
        </w:tc>
        <w:tc>
          <w:tcPr>
            <w:tcW w:w="2345" w:type="dxa"/>
          </w:tcPr>
          <w:p w14:paraId="2BCE1D8E" w14:textId="478ACD07" w:rsidR="00095F39" w:rsidRPr="005046F4" w:rsidRDefault="00095F39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Nimodipine </w:t>
            </w:r>
          </w:p>
        </w:tc>
        <w:tc>
          <w:tcPr>
            <w:tcW w:w="2268" w:type="dxa"/>
          </w:tcPr>
          <w:p w14:paraId="1D508856" w14:textId="6A5907BC" w:rsidR="00095F39" w:rsidRPr="005046F4" w:rsidRDefault="00095F39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Nimodipine 10mg/50ml</w:t>
            </w:r>
          </w:p>
        </w:tc>
        <w:tc>
          <w:tcPr>
            <w:tcW w:w="1560" w:type="dxa"/>
          </w:tcPr>
          <w:p w14:paraId="358B041D" w14:textId="16B17AA2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뇌기능개선제</w:t>
            </w:r>
          </w:p>
        </w:tc>
        <w:tc>
          <w:tcPr>
            <w:tcW w:w="1275" w:type="dxa"/>
          </w:tcPr>
          <w:p w14:paraId="251A2B79" w14:textId="0F870866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삼진</w:t>
            </w:r>
          </w:p>
        </w:tc>
        <w:tc>
          <w:tcPr>
            <w:tcW w:w="2127" w:type="dxa"/>
          </w:tcPr>
          <w:p w14:paraId="780283CA" w14:textId="2E5CED80" w:rsidR="00095F39" w:rsidRPr="005046F4" w:rsidRDefault="00095F39" w:rsidP="00F9155A">
            <w:pPr>
              <w:pStyle w:val="xl120"/>
              <w:jc w:val="both"/>
              <w:rPr>
                <w:rFonts w:asciiTheme="minorHAnsi" w:eastAsiaTheme="minorHAnsi" w:hAnsiTheme="minorHAnsi"/>
                <w:sz w:val="16"/>
                <w:szCs w:val="16"/>
              </w:rPr>
            </w:pPr>
            <w:proofErr w:type="spellStart"/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>이연니모디핀</w:t>
            </w:r>
            <w:proofErr w:type="spellEnd"/>
            <w:r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 </w:t>
            </w:r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>생산중단</w:t>
            </w:r>
          </w:p>
        </w:tc>
      </w:tr>
      <w:tr w:rsidR="00354208" w:rsidRPr="00F9155A" w14:paraId="3F9308F7" w14:textId="77777777" w:rsidTr="006B53E1">
        <w:trPr>
          <w:trHeight w:val="51"/>
        </w:trPr>
        <w:tc>
          <w:tcPr>
            <w:tcW w:w="485" w:type="dxa"/>
            <w:vMerge w:val="restart"/>
          </w:tcPr>
          <w:p w14:paraId="68C18F89" w14:textId="1EEA0B29" w:rsidR="00354208" w:rsidRPr="005046F4" w:rsidRDefault="00354208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</w:t>
            </w:r>
            <w:r w:rsidRPr="005046F4">
              <w:rPr>
                <w:rFonts w:eastAsiaTheme="minorHAnsi"/>
                <w:sz w:val="16"/>
                <w:szCs w:val="16"/>
              </w:rPr>
              <w:t>7</w:t>
            </w:r>
          </w:p>
        </w:tc>
        <w:tc>
          <w:tcPr>
            <w:tcW w:w="2345" w:type="dxa"/>
          </w:tcPr>
          <w:p w14:paraId="64AC7799" w14:textId="0448AC8E" w:rsidR="00354208" w:rsidRPr="005046F4" w:rsidRDefault="00354208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Myungdopa</w:t>
            </w:r>
            <w:proofErr w:type="spellEnd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tab</w:t>
            </w:r>
          </w:p>
        </w:tc>
        <w:tc>
          <w:tcPr>
            <w:tcW w:w="2268" w:type="dxa"/>
          </w:tcPr>
          <w:p w14:paraId="477519F3" w14:textId="67CA5644" w:rsidR="00354208" w:rsidRPr="005046F4" w:rsidRDefault="00354208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Levodopa, </w:t>
            </w: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Benserazide</w:t>
            </w:r>
            <w:proofErr w:type="spellEnd"/>
            <w:r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25/100</w:t>
            </w: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m</w:t>
            </w:r>
            <w:r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g</w:t>
            </w:r>
          </w:p>
        </w:tc>
        <w:tc>
          <w:tcPr>
            <w:tcW w:w="1560" w:type="dxa"/>
            <w:vMerge w:val="restart"/>
          </w:tcPr>
          <w:p w14:paraId="7271524C" w14:textId="66156EE1" w:rsidR="00354208" w:rsidRPr="005046F4" w:rsidRDefault="00354208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파킨슨</w:t>
            </w:r>
            <w:bookmarkStart w:id="1" w:name="_GoBack"/>
            <w:bookmarkEnd w:id="1"/>
            <w:r w:rsidRPr="005046F4">
              <w:rPr>
                <w:rFonts w:eastAsiaTheme="minorHAnsi" w:hint="eastAsia"/>
                <w:sz w:val="16"/>
                <w:szCs w:val="16"/>
              </w:rPr>
              <w:t>병 치료제</w:t>
            </w:r>
          </w:p>
        </w:tc>
        <w:tc>
          <w:tcPr>
            <w:tcW w:w="1275" w:type="dxa"/>
            <w:vMerge w:val="restart"/>
          </w:tcPr>
          <w:p w14:paraId="3FF90774" w14:textId="4A59E308" w:rsidR="00354208" w:rsidRPr="005046F4" w:rsidRDefault="00354208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명인</w:t>
            </w:r>
          </w:p>
        </w:tc>
        <w:tc>
          <w:tcPr>
            <w:tcW w:w="2127" w:type="dxa"/>
            <w:vMerge w:val="restart"/>
          </w:tcPr>
          <w:p w14:paraId="4F9FC69B" w14:textId="53EFB76F" w:rsidR="00354208" w:rsidRPr="00095F39" w:rsidRDefault="00354208" w:rsidP="00095F39">
            <w:pPr>
              <w:jc w:val="left"/>
              <w:rPr>
                <w:rFonts w:asciiTheme="minorEastAsia" w:hAnsiTheme="minorEastAsia"/>
                <w:b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마도파정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생산중단</w:t>
            </w:r>
            <w:r>
              <w:rPr>
                <w:rFonts w:eastAsiaTheme="minorHAnsi" w:hint="eastAsia"/>
                <w:sz w:val="16"/>
                <w:szCs w:val="16"/>
              </w:rPr>
              <w:t xml:space="preserve"> </w:t>
            </w:r>
            <w:r w:rsidRPr="005046F4">
              <w:rPr>
                <w:rFonts w:eastAsiaTheme="minorHAnsi" w:hint="eastAsia"/>
                <w:sz w:val="16"/>
                <w:szCs w:val="16"/>
              </w:rPr>
              <w:t>대체(</w:t>
            </w:r>
            <w:r w:rsidRPr="005046F4">
              <w:rPr>
                <w:rFonts w:eastAsiaTheme="minorHAnsi"/>
                <w:sz w:val="16"/>
                <w:szCs w:val="16"/>
              </w:rPr>
              <w:t>22.12</w:t>
            </w:r>
            <w:r w:rsidRPr="005046F4">
              <w:rPr>
                <w:rFonts w:eastAsiaTheme="minorHAnsi" w:hint="eastAsia"/>
                <w:sz w:val="16"/>
                <w:szCs w:val="16"/>
              </w:rPr>
              <w:t>까지 공급연장)</w:t>
            </w:r>
          </w:p>
        </w:tc>
      </w:tr>
      <w:tr w:rsidR="00354208" w:rsidRPr="00F9155A" w14:paraId="7DAA6C64" w14:textId="77777777" w:rsidTr="006B53E1">
        <w:trPr>
          <w:trHeight w:val="51"/>
        </w:trPr>
        <w:tc>
          <w:tcPr>
            <w:tcW w:w="485" w:type="dxa"/>
            <w:vMerge/>
          </w:tcPr>
          <w:p w14:paraId="63D147D0" w14:textId="77777777" w:rsidR="00354208" w:rsidRPr="005046F4" w:rsidRDefault="00354208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345" w:type="dxa"/>
          </w:tcPr>
          <w:p w14:paraId="6EBCF0B1" w14:textId="73107051" w:rsidR="00354208" w:rsidRPr="005046F4" w:rsidRDefault="00354208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Myungdopa</w:t>
            </w:r>
            <w:proofErr w:type="spellEnd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tab</w:t>
            </w:r>
          </w:p>
        </w:tc>
        <w:tc>
          <w:tcPr>
            <w:tcW w:w="2268" w:type="dxa"/>
          </w:tcPr>
          <w:p w14:paraId="616AB959" w14:textId="254F1543" w:rsidR="00354208" w:rsidRPr="005046F4" w:rsidRDefault="00354208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Levodopa, </w:t>
            </w: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Benserazide</w:t>
            </w:r>
            <w:proofErr w:type="spellEnd"/>
            <w:r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50/200</w:t>
            </w:r>
            <w:r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m</w:t>
            </w:r>
            <w:r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g</w:t>
            </w:r>
          </w:p>
        </w:tc>
        <w:tc>
          <w:tcPr>
            <w:tcW w:w="1560" w:type="dxa"/>
            <w:vMerge/>
          </w:tcPr>
          <w:p w14:paraId="56557FB2" w14:textId="77777777" w:rsidR="00354208" w:rsidRPr="005046F4" w:rsidRDefault="00354208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7FC4E5B6" w14:textId="77777777" w:rsidR="00354208" w:rsidRPr="005046F4" w:rsidRDefault="00354208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127" w:type="dxa"/>
            <w:vMerge/>
          </w:tcPr>
          <w:p w14:paraId="3FAD7D3D" w14:textId="77777777" w:rsidR="00354208" w:rsidRPr="005046F4" w:rsidRDefault="00354208" w:rsidP="00F9155A">
            <w:pPr>
              <w:pStyle w:val="xl120"/>
              <w:jc w:val="both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</w:tr>
      <w:tr w:rsidR="00095F39" w:rsidRPr="00F9155A" w14:paraId="65BD8BBC" w14:textId="77777777" w:rsidTr="006B53E1">
        <w:trPr>
          <w:trHeight w:val="542"/>
        </w:trPr>
        <w:tc>
          <w:tcPr>
            <w:tcW w:w="485" w:type="dxa"/>
          </w:tcPr>
          <w:p w14:paraId="5C67AD2D" w14:textId="048B8AAB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</w:t>
            </w:r>
            <w:r w:rsidRPr="005046F4">
              <w:rPr>
                <w:rFonts w:eastAsiaTheme="minorHAnsi"/>
                <w:sz w:val="16"/>
                <w:szCs w:val="16"/>
              </w:rPr>
              <w:t>8</w:t>
            </w:r>
          </w:p>
        </w:tc>
        <w:tc>
          <w:tcPr>
            <w:tcW w:w="2345" w:type="dxa"/>
          </w:tcPr>
          <w:p w14:paraId="106B7BD4" w14:textId="2BDFDCAA" w:rsidR="00095F39" w:rsidRPr="005046F4" w:rsidRDefault="00095F39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Dompil</w:t>
            </w:r>
            <w:proofErr w:type="spellEnd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tab </w:t>
            </w:r>
          </w:p>
        </w:tc>
        <w:tc>
          <w:tcPr>
            <w:tcW w:w="2268" w:type="dxa"/>
          </w:tcPr>
          <w:p w14:paraId="067A3DC0" w14:textId="138516A4" w:rsidR="00095F39" w:rsidRPr="005046F4" w:rsidRDefault="00095F39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color w:val="000000"/>
                <w:sz w:val="16"/>
                <w:szCs w:val="16"/>
              </w:rPr>
              <w:t>Domperidone maleate</w:t>
            </w:r>
            <w:r w:rsidR="006B53E1">
              <w:rPr>
                <w:rFonts w:eastAsiaTheme="minorHAnsi"/>
                <w:color w:val="000000"/>
                <w:sz w:val="16"/>
                <w:szCs w:val="16"/>
              </w:rPr>
              <w:t xml:space="preserve"> </w:t>
            </w:r>
            <w:r w:rsidR="006B53E1"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10mg</w:t>
            </w:r>
          </w:p>
        </w:tc>
        <w:tc>
          <w:tcPr>
            <w:tcW w:w="1560" w:type="dxa"/>
          </w:tcPr>
          <w:p w14:paraId="1A9F980A" w14:textId="682E6508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위장관운동조절제</w:t>
            </w:r>
            <w:proofErr w:type="spellEnd"/>
          </w:p>
        </w:tc>
        <w:tc>
          <w:tcPr>
            <w:tcW w:w="1275" w:type="dxa"/>
          </w:tcPr>
          <w:p w14:paraId="2DCD7D49" w14:textId="756789A9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신풍</w:t>
            </w:r>
          </w:p>
        </w:tc>
        <w:tc>
          <w:tcPr>
            <w:tcW w:w="2127" w:type="dxa"/>
          </w:tcPr>
          <w:p w14:paraId="3F4C1B3B" w14:textId="5786F67A" w:rsidR="00095F39" w:rsidRPr="005046F4" w:rsidRDefault="00095F39" w:rsidP="00F9155A">
            <w:pPr>
              <w:pStyle w:val="xl120"/>
              <w:jc w:val="both"/>
              <w:rPr>
                <w:rFonts w:asciiTheme="minorHAnsi" w:eastAsiaTheme="minorHAnsi" w:hAnsiTheme="minorHAnsi"/>
                <w:sz w:val="16"/>
                <w:szCs w:val="16"/>
              </w:rPr>
            </w:pPr>
            <w:proofErr w:type="spellStart"/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>모티리움</w:t>
            </w:r>
            <w:proofErr w:type="spellEnd"/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 엠 </w:t>
            </w:r>
            <w:proofErr w:type="spellStart"/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>허가취하</w:t>
            </w:r>
            <w:proofErr w:type="spellEnd"/>
          </w:p>
        </w:tc>
      </w:tr>
      <w:tr w:rsidR="00095F39" w:rsidRPr="00F9155A" w14:paraId="01344B79" w14:textId="77777777" w:rsidTr="006B53E1">
        <w:trPr>
          <w:trHeight w:val="51"/>
        </w:trPr>
        <w:tc>
          <w:tcPr>
            <w:tcW w:w="485" w:type="dxa"/>
            <w:vMerge w:val="restart"/>
          </w:tcPr>
          <w:p w14:paraId="70549741" w14:textId="39EA5F79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1</w:t>
            </w:r>
            <w:r w:rsidRPr="005046F4">
              <w:rPr>
                <w:rFonts w:eastAsiaTheme="minorHAnsi"/>
                <w:sz w:val="16"/>
                <w:szCs w:val="16"/>
              </w:rPr>
              <w:t>9</w:t>
            </w:r>
          </w:p>
        </w:tc>
        <w:tc>
          <w:tcPr>
            <w:tcW w:w="2345" w:type="dxa"/>
          </w:tcPr>
          <w:p w14:paraId="783B8F5F" w14:textId="5591547D" w:rsidR="00095F39" w:rsidRPr="005046F4" w:rsidRDefault="00095F39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Tooburol</w:t>
            </w:r>
            <w:proofErr w:type="spellEnd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Patch </w:t>
            </w:r>
          </w:p>
        </w:tc>
        <w:tc>
          <w:tcPr>
            <w:tcW w:w="2268" w:type="dxa"/>
          </w:tcPr>
          <w:p w14:paraId="1FF82BF8" w14:textId="5B89EAB9" w:rsidR="00095F39" w:rsidRPr="005046F4" w:rsidRDefault="00095F39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color w:val="000000"/>
                <w:sz w:val="16"/>
                <w:szCs w:val="16"/>
              </w:rPr>
              <w:t>Tulobuterol</w:t>
            </w:r>
            <w:r w:rsidR="00271910">
              <w:rPr>
                <w:rFonts w:eastAsiaTheme="minorHAnsi"/>
                <w:color w:val="000000"/>
                <w:sz w:val="16"/>
                <w:szCs w:val="16"/>
              </w:rPr>
              <w:t xml:space="preserve"> 0.5mg</w:t>
            </w:r>
          </w:p>
        </w:tc>
        <w:tc>
          <w:tcPr>
            <w:tcW w:w="1560" w:type="dxa"/>
            <w:vMerge w:val="restart"/>
          </w:tcPr>
          <w:p w14:paraId="0EBB97B2" w14:textId="36B2C684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진해거담제</w:t>
            </w:r>
            <w:proofErr w:type="spellEnd"/>
          </w:p>
        </w:tc>
        <w:tc>
          <w:tcPr>
            <w:tcW w:w="1275" w:type="dxa"/>
            <w:vMerge w:val="restart"/>
          </w:tcPr>
          <w:p w14:paraId="0C80E1EE" w14:textId="20191DD8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한미</w:t>
            </w:r>
          </w:p>
        </w:tc>
        <w:tc>
          <w:tcPr>
            <w:tcW w:w="2127" w:type="dxa"/>
            <w:vMerge w:val="restart"/>
          </w:tcPr>
          <w:p w14:paraId="476823DA" w14:textId="6FAA7B96" w:rsidR="00095F39" w:rsidRPr="005046F4" w:rsidRDefault="00095F39" w:rsidP="00F9155A">
            <w:pPr>
              <w:pStyle w:val="xl120"/>
              <w:jc w:val="both"/>
              <w:rPr>
                <w:rFonts w:asciiTheme="minorHAnsi" w:eastAsiaTheme="minorHAnsi" w:hAnsiTheme="minorHAnsi"/>
                <w:sz w:val="16"/>
                <w:szCs w:val="16"/>
              </w:rPr>
            </w:pPr>
            <w:proofErr w:type="spellStart"/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>호쿠날린</w:t>
            </w:r>
            <w:proofErr w:type="spellEnd"/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 생산중단 대체</w:t>
            </w:r>
          </w:p>
        </w:tc>
      </w:tr>
      <w:tr w:rsidR="00095F39" w:rsidRPr="00F9155A" w14:paraId="4A5CE8F4" w14:textId="77777777" w:rsidTr="006B53E1">
        <w:trPr>
          <w:trHeight w:val="51"/>
        </w:trPr>
        <w:tc>
          <w:tcPr>
            <w:tcW w:w="485" w:type="dxa"/>
            <w:vMerge/>
          </w:tcPr>
          <w:p w14:paraId="188C0520" w14:textId="7777777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345" w:type="dxa"/>
          </w:tcPr>
          <w:p w14:paraId="4EAD5EA3" w14:textId="1730846F" w:rsidR="00095F39" w:rsidRPr="005046F4" w:rsidRDefault="00095F39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Tooburol</w:t>
            </w:r>
            <w:proofErr w:type="spellEnd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Patch</w:t>
            </w:r>
          </w:p>
        </w:tc>
        <w:tc>
          <w:tcPr>
            <w:tcW w:w="2268" w:type="dxa"/>
          </w:tcPr>
          <w:p w14:paraId="6C146E07" w14:textId="320A9DDA" w:rsidR="00095F39" w:rsidRPr="005046F4" w:rsidRDefault="00271910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color w:val="000000"/>
                <w:sz w:val="16"/>
                <w:szCs w:val="16"/>
              </w:rPr>
              <w:t>Tulobuterol</w:t>
            </w:r>
            <w:r>
              <w:rPr>
                <w:rFonts w:eastAsiaTheme="minorHAnsi"/>
                <w:color w:val="000000"/>
                <w:sz w:val="16"/>
                <w:szCs w:val="16"/>
              </w:rPr>
              <w:t xml:space="preserve"> 1mg</w:t>
            </w:r>
          </w:p>
        </w:tc>
        <w:tc>
          <w:tcPr>
            <w:tcW w:w="1560" w:type="dxa"/>
            <w:vMerge/>
          </w:tcPr>
          <w:p w14:paraId="66CDE213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1D333F62" w14:textId="77777777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127" w:type="dxa"/>
            <w:vMerge/>
          </w:tcPr>
          <w:p w14:paraId="521352D0" w14:textId="77777777" w:rsidR="00095F39" w:rsidRPr="005046F4" w:rsidRDefault="00095F39" w:rsidP="00F9155A">
            <w:pPr>
              <w:pStyle w:val="xl120"/>
              <w:jc w:val="both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</w:tr>
      <w:tr w:rsidR="00095F39" w:rsidRPr="00F9155A" w14:paraId="3C7F3052" w14:textId="77777777" w:rsidTr="006B53E1">
        <w:trPr>
          <w:trHeight w:val="51"/>
        </w:trPr>
        <w:tc>
          <w:tcPr>
            <w:tcW w:w="485" w:type="dxa"/>
          </w:tcPr>
          <w:p w14:paraId="1043B7E8" w14:textId="729F3537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2</w:t>
            </w:r>
            <w:r w:rsidRPr="005046F4">
              <w:rPr>
                <w:rFonts w:eastAsiaTheme="minorHAnsi"/>
                <w:sz w:val="16"/>
                <w:szCs w:val="16"/>
              </w:rPr>
              <w:t>0</w:t>
            </w:r>
          </w:p>
        </w:tc>
        <w:tc>
          <w:tcPr>
            <w:tcW w:w="2345" w:type="dxa"/>
          </w:tcPr>
          <w:p w14:paraId="10F306C4" w14:textId="46405AC4" w:rsidR="00095F39" w:rsidRPr="005046F4" w:rsidRDefault="00095F39" w:rsidP="00F9155A">
            <w:pPr>
              <w:jc w:val="left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Cualone</w:t>
            </w:r>
            <w:proofErr w:type="spellEnd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eye drop</w:t>
            </w:r>
          </w:p>
        </w:tc>
        <w:tc>
          <w:tcPr>
            <w:tcW w:w="2268" w:type="dxa"/>
          </w:tcPr>
          <w:p w14:paraId="56574B9E" w14:textId="14FBE275" w:rsidR="00095F39" w:rsidRPr="005046F4" w:rsidRDefault="00095F39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color w:val="000000"/>
                <w:sz w:val="16"/>
                <w:szCs w:val="16"/>
              </w:rPr>
              <w:t>sodium hyaluronate</w:t>
            </w:r>
            <w:r w:rsidR="00271910">
              <w:rPr>
                <w:rFonts w:eastAsiaTheme="minorHAnsi"/>
                <w:color w:val="000000"/>
                <w:sz w:val="16"/>
                <w:szCs w:val="16"/>
              </w:rPr>
              <w:t xml:space="preserve"> 3mg/ml, 0.5ml</w:t>
            </w:r>
          </w:p>
        </w:tc>
        <w:tc>
          <w:tcPr>
            <w:tcW w:w="1560" w:type="dxa"/>
          </w:tcPr>
          <w:p w14:paraId="6DFCD200" w14:textId="6E57921B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안과용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윤활제</w:t>
            </w:r>
          </w:p>
        </w:tc>
        <w:tc>
          <w:tcPr>
            <w:tcW w:w="1275" w:type="dxa"/>
          </w:tcPr>
          <w:p w14:paraId="09592CAE" w14:textId="7E9AAE46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국제</w:t>
            </w:r>
          </w:p>
        </w:tc>
        <w:tc>
          <w:tcPr>
            <w:tcW w:w="2127" w:type="dxa"/>
          </w:tcPr>
          <w:p w14:paraId="3D13D27F" w14:textId="6AD7EB19" w:rsidR="00095F39" w:rsidRPr="005046F4" w:rsidRDefault="00095F39" w:rsidP="00F9155A">
            <w:pPr>
              <w:pStyle w:val="xl120"/>
              <w:jc w:val="both"/>
              <w:rPr>
                <w:rFonts w:asciiTheme="minorHAnsi" w:eastAsiaTheme="minorHAnsi" w:hAnsiTheme="minorHAnsi"/>
                <w:sz w:val="16"/>
                <w:szCs w:val="16"/>
              </w:rPr>
            </w:pPr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>용량변경(</w:t>
            </w:r>
            <w:r w:rsidRPr="005046F4">
              <w:rPr>
                <w:rFonts w:asciiTheme="minorHAnsi" w:eastAsiaTheme="minorHAnsi" w:hAnsiTheme="minorHAnsi"/>
                <w:sz w:val="16"/>
                <w:szCs w:val="16"/>
              </w:rPr>
              <w:t>0.45</w:t>
            </w:r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>m</w:t>
            </w:r>
            <w:r w:rsidRPr="005046F4">
              <w:rPr>
                <w:rFonts w:asciiTheme="minorHAnsi" w:eastAsiaTheme="minorHAnsi" w:hAnsiTheme="minorHAnsi"/>
                <w:sz w:val="16"/>
                <w:szCs w:val="16"/>
              </w:rPr>
              <w:t>l</w:t>
            </w:r>
            <w:r w:rsidR="00E26954">
              <w:rPr>
                <w:rFonts w:eastAsia="맑은 고딕" w:hAnsi="맑은 고딕" w:hint="eastAsia"/>
                <w:sz w:val="16"/>
                <w:szCs w:val="16"/>
              </w:rPr>
              <w:t>→</w:t>
            </w:r>
            <w:r w:rsidRPr="005046F4">
              <w:rPr>
                <w:rFonts w:asciiTheme="minorHAnsi" w:eastAsiaTheme="minorHAnsi" w:hAnsiTheme="minorHAnsi"/>
                <w:sz w:val="16"/>
                <w:szCs w:val="16"/>
              </w:rPr>
              <w:t xml:space="preserve"> 0.5ml)</w:t>
            </w:r>
          </w:p>
        </w:tc>
      </w:tr>
      <w:tr w:rsidR="00095F39" w:rsidRPr="00F9155A" w14:paraId="1307E6ED" w14:textId="77777777" w:rsidTr="006B53E1">
        <w:trPr>
          <w:trHeight w:val="51"/>
        </w:trPr>
        <w:tc>
          <w:tcPr>
            <w:tcW w:w="485" w:type="dxa"/>
          </w:tcPr>
          <w:p w14:paraId="5E725179" w14:textId="2C9CC5C6" w:rsidR="00095F39" w:rsidRPr="005046F4" w:rsidRDefault="00095F39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2</w:t>
            </w:r>
            <w:r w:rsidRPr="005046F4">
              <w:rPr>
                <w:rFonts w:eastAsiaTheme="minorHAnsi"/>
                <w:sz w:val="16"/>
                <w:szCs w:val="16"/>
              </w:rPr>
              <w:t>1</w:t>
            </w:r>
          </w:p>
        </w:tc>
        <w:tc>
          <w:tcPr>
            <w:tcW w:w="2345" w:type="dxa"/>
          </w:tcPr>
          <w:p w14:paraId="62AC79A7" w14:textId="27AA2DDD" w:rsidR="00095F39" w:rsidRPr="005046F4" w:rsidRDefault="00095F39" w:rsidP="00F9155A">
            <w:pPr>
              <w:jc w:val="left"/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Ocucarpine</w:t>
            </w:r>
            <w:proofErr w:type="spellEnd"/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 xml:space="preserve"> eye drop</w:t>
            </w:r>
          </w:p>
        </w:tc>
        <w:tc>
          <w:tcPr>
            <w:tcW w:w="2268" w:type="dxa"/>
          </w:tcPr>
          <w:p w14:paraId="0DC3EEB0" w14:textId="0918FB81" w:rsidR="00095F39" w:rsidRPr="005046F4" w:rsidRDefault="00095F39" w:rsidP="00F9155A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/>
                <w:color w:val="000000"/>
                <w:sz w:val="16"/>
                <w:szCs w:val="16"/>
              </w:rPr>
              <w:t>piocarpine</w:t>
            </w:r>
            <w:proofErr w:type="spellEnd"/>
            <w:r w:rsidRPr="005046F4">
              <w:rPr>
                <w:rFonts w:eastAsiaTheme="minorHAnsi"/>
                <w:color w:val="000000"/>
                <w:sz w:val="16"/>
                <w:szCs w:val="16"/>
              </w:rPr>
              <w:t xml:space="preserve"> HCl</w:t>
            </w:r>
            <w:r w:rsidR="00271910">
              <w:rPr>
                <w:rFonts w:eastAsiaTheme="minorHAnsi"/>
                <w:color w:val="000000"/>
                <w:sz w:val="16"/>
                <w:szCs w:val="16"/>
              </w:rPr>
              <w:t xml:space="preserve"> 20mg/ml</w:t>
            </w:r>
          </w:p>
        </w:tc>
        <w:tc>
          <w:tcPr>
            <w:tcW w:w="1560" w:type="dxa"/>
          </w:tcPr>
          <w:p w14:paraId="30A88272" w14:textId="2D33BE0D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축동제</w:t>
            </w:r>
            <w:proofErr w:type="spellEnd"/>
          </w:p>
        </w:tc>
        <w:tc>
          <w:tcPr>
            <w:tcW w:w="1275" w:type="dxa"/>
          </w:tcPr>
          <w:p w14:paraId="001D3B46" w14:textId="0F1CA639" w:rsidR="00095F39" w:rsidRPr="005046F4" w:rsidRDefault="00095F39" w:rsidP="00095F39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삼일엘러간</w:t>
            </w:r>
            <w:proofErr w:type="spellEnd"/>
          </w:p>
        </w:tc>
        <w:tc>
          <w:tcPr>
            <w:tcW w:w="2127" w:type="dxa"/>
          </w:tcPr>
          <w:p w14:paraId="7C7797CF" w14:textId="082136D0" w:rsidR="00095F39" w:rsidRPr="005046F4" w:rsidRDefault="00095F39" w:rsidP="00F9155A">
            <w:pPr>
              <w:pStyle w:val="xl120"/>
              <w:jc w:val="both"/>
              <w:rPr>
                <w:rFonts w:asciiTheme="minorHAnsi" w:eastAsiaTheme="minorHAnsi" w:hAnsiTheme="minorHAnsi"/>
                <w:sz w:val="16"/>
                <w:szCs w:val="16"/>
              </w:rPr>
            </w:pPr>
            <w:proofErr w:type="spellStart"/>
            <w:r w:rsidRPr="005046F4">
              <w:rPr>
                <w:rFonts w:asciiTheme="minorHAnsi" w:eastAsiaTheme="minorHAnsi" w:hAnsiTheme="minorHAnsi"/>
                <w:sz w:val="16"/>
                <w:szCs w:val="16"/>
              </w:rPr>
              <w:t>이솝토카핀</w:t>
            </w:r>
            <w:proofErr w:type="spellEnd"/>
            <w:r w:rsidRPr="005046F4">
              <w:rPr>
                <w:rFonts w:asciiTheme="minorHAnsi" w:eastAsiaTheme="minorHAnsi" w:hAnsiTheme="minorHAnsi" w:hint="eastAsia"/>
                <w:sz w:val="16"/>
                <w:szCs w:val="16"/>
              </w:rPr>
              <w:t xml:space="preserve"> 생산중단</w:t>
            </w:r>
          </w:p>
        </w:tc>
      </w:tr>
    </w:tbl>
    <w:p w14:paraId="07D7B4F1" w14:textId="1E5DB069" w:rsidR="007C538B" w:rsidRDefault="007C538B" w:rsidP="008B0F3F">
      <w:pPr>
        <w:jc w:val="left"/>
        <w:rPr>
          <w:rFonts w:asciiTheme="minorEastAsia" w:hAnsiTheme="minorEastAsia"/>
          <w:b/>
        </w:rPr>
      </w:pPr>
    </w:p>
    <w:p w14:paraId="0B45629F" w14:textId="2E66AD3B" w:rsidR="00617215" w:rsidRDefault="00617215" w:rsidP="008B0F3F">
      <w:pPr>
        <w:jc w:val="left"/>
        <w:rPr>
          <w:rFonts w:asciiTheme="minorEastAsia" w:hAnsiTheme="minorEastAsia"/>
          <w:b/>
        </w:rPr>
      </w:pPr>
    </w:p>
    <w:p w14:paraId="34108C99" w14:textId="77777777" w:rsidR="00095F39" w:rsidRDefault="00095F39" w:rsidP="008B0F3F">
      <w:pPr>
        <w:jc w:val="left"/>
        <w:rPr>
          <w:rFonts w:asciiTheme="minorEastAsia" w:hAnsiTheme="minorEastAsia"/>
          <w:b/>
        </w:rPr>
      </w:pPr>
    </w:p>
    <w:p w14:paraId="2AA76F91" w14:textId="77777777" w:rsidR="00095F39" w:rsidRDefault="00095F39" w:rsidP="008B0F3F">
      <w:pPr>
        <w:jc w:val="left"/>
        <w:rPr>
          <w:rFonts w:asciiTheme="minorEastAsia" w:hAnsiTheme="minorEastAsia"/>
          <w:b/>
        </w:rPr>
      </w:pPr>
    </w:p>
    <w:p w14:paraId="42487EA2" w14:textId="4950242E" w:rsidR="0030187D" w:rsidRDefault="00E36CF0" w:rsidP="0030187D">
      <w:pPr>
        <w:jc w:val="left"/>
        <w:rPr>
          <w:b/>
        </w:rPr>
      </w:pPr>
      <w:r>
        <w:rPr>
          <w:rFonts w:asciiTheme="minorEastAsia" w:hAnsiTheme="minorEastAsia" w:hint="eastAsia"/>
          <w:b/>
        </w:rPr>
        <w:lastRenderedPageBreak/>
        <w:t>■</w:t>
      </w:r>
      <w:r>
        <w:rPr>
          <w:rFonts w:hint="eastAsia"/>
          <w:b/>
        </w:rPr>
        <w:t xml:space="preserve"> 변경 공지(생산중단,</w:t>
      </w:r>
      <w:r>
        <w:rPr>
          <w:b/>
        </w:rPr>
        <w:t xml:space="preserve"> </w:t>
      </w:r>
      <w:r>
        <w:rPr>
          <w:rFonts w:hint="eastAsia"/>
          <w:b/>
        </w:rPr>
        <w:t>규격변경,</w:t>
      </w:r>
      <w:r>
        <w:rPr>
          <w:b/>
        </w:rPr>
        <w:t xml:space="preserve"> </w:t>
      </w:r>
      <w:r>
        <w:rPr>
          <w:rFonts w:hint="eastAsia"/>
          <w:b/>
        </w:rPr>
        <w:t>안전성 서한 등으로 인한 제조사</w:t>
      </w:r>
      <w:r>
        <w:rPr>
          <w:b/>
        </w:rPr>
        <w:t xml:space="preserve"> </w:t>
      </w:r>
      <w:r>
        <w:rPr>
          <w:rFonts w:hint="eastAsia"/>
          <w:b/>
        </w:rPr>
        <w:t>변경,</w:t>
      </w:r>
      <w:r>
        <w:rPr>
          <w:b/>
        </w:rPr>
        <w:t xml:space="preserve"> </w:t>
      </w:r>
      <w:r>
        <w:rPr>
          <w:rFonts w:hint="eastAsia"/>
          <w:b/>
        </w:rPr>
        <w:t>원내전환 등)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6"/>
        <w:gridCol w:w="1777"/>
        <w:gridCol w:w="3600"/>
        <w:gridCol w:w="1612"/>
        <w:gridCol w:w="1110"/>
        <w:gridCol w:w="1871"/>
      </w:tblGrid>
      <w:tr w:rsidR="005046F4" w:rsidRPr="005046F4" w14:paraId="6CB8B86A" w14:textId="77777777" w:rsidTr="00271910">
        <w:trPr>
          <w:trHeight w:val="313"/>
        </w:trPr>
        <w:tc>
          <w:tcPr>
            <w:tcW w:w="486" w:type="dxa"/>
            <w:hideMark/>
          </w:tcPr>
          <w:p w14:paraId="00570FA1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/>
                <w:b/>
                <w:sz w:val="16"/>
                <w:szCs w:val="16"/>
              </w:rPr>
              <w:t>No.</w:t>
            </w:r>
          </w:p>
        </w:tc>
        <w:tc>
          <w:tcPr>
            <w:tcW w:w="1777" w:type="dxa"/>
            <w:hideMark/>
          </w:tcPr>
          <w:p w14:paraId="26FF471E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sz w:val="16"/>
                <w:szCs w:val="16"/>
              </w:rPr>
              <w:t>상품명</w:t>
            </w:r>
          </w:p>
        </w:tc>
        <w:tc>
          <w:tcPr>
            <w:tcW w:w="3600" w:type="dxa"/>
            <w:hideMark/>
          </w:tcPr>
          <w:p w14:paraId="2A580326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b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b/>
                <w:sz w:val="16"/>
                <w:szCs w:val="16"/>
              </w:rPr>
              <w:t>성분명</w:t>
            </w:r>
            <w:proofErr w:type="spellEnd"/>
          </w:p>
        </w:tc>
        <w:tc>
          <w:tcPr>
            <w:tcW w:w="1612" w:type="dxa"/>
            <w:hideMark/>
          </w:tcPr>
          <w:p w14:paraId="0D7D81FA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sz w:val="16"/>
                <w:szCs w:val="16"/>
              </w:rPr>
              <w:t>변경 전</w:t>
            </w:r>
          </w:p>
        </w:tc>
        <w:tc>
          <w:tcPr>
            <w:tcW w:w="1110" w:type="dxa"/>
            <w:hideMark/>
          </w:tcPr>
          <w:p w14:paraId="22F01E00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sz w:val="16"/>
                <w:szCs w:val="16"/>
              </w:rPr>
              <w:t>변경 후</w:t>
            </w:r>
          </w:p>
        </w:tc>
        <w:tc>
          <w:tcPr>
            <w:tcW w:w="1871" w:type="dxa"/>
            <w:hideMark/>
          </w:tcPr>
          <w:p w14:paraId="70BBB918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b/>
                <w:sz w:val="16"/>
                <w:szCs w:val="16"/>
              </w:rPr>
            </w:pPr>
            <w:r w:rsidRPr="005046F4">
              <w:rPr>
                <w:rFonts w:eastAsiaTheme="minorHAnsi" w:hint="eastAsia"/>
                <w:b/>
                <w:sz w:val="16"/>
                <w:szCs w:val="16"/>
              </w:rPr>
              <w:t>비고</w:t>
            </w:r>
          </w:p>
        </w:tc>
      </w:tr>
      <w:tr w:rsidR="005046F4" w:rsidRPr="005046F4" w14:paraId="1EBEB5A2" w14:textId="77777777" w:rsidTr="00354208">
        <w:trPr>
          <w:trHeight w:val="408"/>
        </w:trPr>
        <w:tc>
          <w:tcPr>
            <w:tcW w:w="486" w:type="dxa"/>
            <w:hideMark/>
          </w:tcPr>
          <w:p w14:paraId="0587AD87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1</w:t>
            </w:r>
          </w:p>
        </w:tc>
        <w:tc>
          <w:tcPr>
            <w:tcW w:w="1777" w:type="dxa"/>
            <w:hideMark/>
          </w:tcPr>
          <w:p w14:paraId="4118C0A0" w14:textId="69D788D5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 xml:space="preserve">Fungizone </w:t>
            </w:r>
          </w:p>
        </w:tc>
        <w:tc>
          <w:tcPr>
            <w:tcW w:w="3600" w:type="dxa"/>
            <w:hideMark/>
          </w:tcPr>
          <w:p w14:paraId="6DA296E2" w14:textId="54BF2668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Amphotericin B</w:t>
            </w:r>
            <w:r w:rsidR="00271910">
              <w:rPr>
                <w:rFonts w:eastAsiaTheme="minorHAnsi"/>
                <w:sz w:val="16"/>
                <w:szCs w:val="16"/>
              </w:rPr>
              <w:t xml:space="preserve"> </w:t>
            </w:r>
            <w:proofErr w:type="spellStart"/>
            <w:r w:rsidR="00271910" w:rsidRPr="005046F4">
              <w:rPr>
                <w:rFonts w:eastAsiaTheme="minorHAnsi"/>
                <w:sz w:val="16"/>
                <w:szCs w:val="16"/>
              </w:rPr>
              <w:t>inj</w:t>
            </w:r>
            <w:proofErr w:type="spellEnd"/>
            <w:r w:rsidR="00271910" w:rsidRPr="005046F4">
              <w:rPr>
                <w:rFonts w:eastAsiaTheme="minorHAnsi"/>
                <w:sz w:val="16"/>
                <w:szCs w:val="16"/>
              </w:rPr>
              <w:t xml:space="preserve"> 50mg</w:t>
            </w:r>
          </w:p>
        </w:tc>
        <w:tc>
          <w:tcPr>
            <w:tcW w:w="1612" w:type="dxa"/>
            <w:hideMark/>
          </w:tcPr>
          <w:p w14:paraId="1183575D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급여</w:t>
            </w:r>
          </w:p>
        </w:tc>
        <w:tc>
          <w:tcPr>
            <w:tcW w:w="1110" w:type="dxa"/>
            <w:hideMark/>
          </w:tcPr>
          <w:p w14:paraId="76BB369D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비급여</w:t>
            </w:r>
          </w:p>
        </w:tc>
        <w:tc>
          <w:tcPr>
            <w:tcW w:w="1871" w:type="dxa"/>
            <w:hideMark/>
          </w:tcPr>
          <w:p w14:paraId="072B2F35" w14:textId="70E415C7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급여구분 변경</w:t>
            </w:r>
            <w:r w:rsidR="00330AC1">
              <w:rPr>
                <w:rFonts w:eastAsiaTheme="minorHAnsi" w:hint="eastAsia"/>
                <w:sz w:val="16"/>
                <w:szCs w:val="16"/>
              </w:rPr>
              <w:t xml:space="preserve"> </w:t>
            </w:r>
          </w:p>
        </w:tc>
      </w:tr>
      <w:tr w:rsidR="005046F4" w:rsidRPr="005046F4" w14:paraId="09DBF6B2" w14:textId="77777777" w:rsidTr="00271910">
        <w:trPr>
          <w:trHeight w:val="500"/>
        </w:trPr>
        <w:tc>
          <w:tcPr>
            <w:tcW w:w="486" w:type="dxa"/>
            <w:vMerge w:val="restart"/>
            <w:hideMark/>
          </w:tcPr>
          <w:p w14:paraId="154AD63B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2</w:t>
            </w:r>
          </w:p>
        </w:tc>
        <w:tc>
          <w:tcPr>
            <w:tcW w:w="1777" w:type="dxa"/>
            <w:hideMark/>
          </w:tcPr>
          <w:p w14:paraId="730948C2" w14:textId="45CDCB81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/>
                <w:sz w:val="16"/>
                <w:szCs w:val="16"/>
              </w:rPr>
              <w:t>Duphalac</w:t>
            </w:r>
            <w:proofErr w:type="spellEnd"/>
            <w:r w:rsidRPr="005046F4">
              <w:rPr>
                <w:rFonts w:eastAsiaTheme="minorHAnsi"/>
                <w:sz w:val="16"/>
                <w:szCs w:val="16"/>
              </w:rPr>
              <w:t xml:space="preserve"> sy</w:t>
            </w:r>
            <w:r w:rsidR="00271910">
              <w:rPr>
                <w:rFonts w:eastAsiaTheme="minorHAnsi"/>
                <w:sz w:val="16"/>
                <w:szCs w:val="16"/>
              </w:rPr>
              <w:t>r</w:t>
            </w:r>
            <w:r w:rsidRPr="005046F4">
              <w:rPr>
                <w:rFonts w:eastAsiaTheme="minorHAnsi"/>
                <w:sz w:val="16"/>
                <w:szCs w:val="16"/>
              </w:rPr>
              <w:t>up</w:t>
            </w:r>
          </w:p>
        </w:tc>
        <w:tc>
          <w:tcPr>
            <w:tcW w:w="3600" w:type="dxa"/>
            <w:hideMark/>
          </w:tcPr>
          <w:p w14:paraId="193CFD09" w14:textId="279534A9" w:rsidR="005046F4" w:rsidRPr="005046F4" w:rsidRDefault="005046F4" w:rsidP="00271910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Lac</w:t>
            </w:r>
            <w:r w:rsidR="00905AC1">
              <w:rPr>
                <w:rFonts w:eastAsiaTheme="minorHAnsi"/>
                <w:sz w:val="16"/>
                <w:szCs w:val="16"/>
              </w:rPr>
              <w:t>t</w:t>
            </w:r>
            <w:r w:rsidRPr="005046F4">
              <w:rPr>
                <w:rFonts w:eastAsiaTheme="minorHAnsi" w:hint="eastAsia"/>
                <w:sz w:val="16"/>
                <w:szCs w:val="16"/>
              </w:rPr>
              <w:t>ulose concentrate</w:t>
            </w:r>
            <w:r w:rsidR="00271910">
              <w:rPr>
                <w:rFonts w:eastAsiaTheme="minorHAnsi"/>
                <w:sz w:val="16"/>
                <w:szCs w:val="16"/>
              </w:rPr>
              <w:t xml:space="preserve"> </w:t>
            </w:r>
            <w:r w:rsidRPr="005046F4">
              <w:rPr>
                <w:rFonts w:eastAsiaTheme="minorHAnsi" w:hint="eastAsia"/>
                <w:sz w:val="16"/>
                <w:szCs w:val="16"/>
              </w:rPr>
              <w:t>134g/100ml</w:t>
            </w:r>
            <w:r w:rsidR="00271910">
              <w:rPr>
                <w:rFonts w:eastAsiaTheme="minorHAnsi"/>
                <w:sz w:val="16"/>
                <w:szCs w:val="16"/>
              </w:rPr>
              <w:t>, 1ml</w:t>
            </w:r>
          </w:p>
        </w:tc>
        <w:tc>
          <w:tcPr>
            <w:tcW w:w="1612" w:type="dxa"/>
            <w:vMerge w:val="restart"/>
            <w:hideMark/>
          </w:tcPr>
          <w:p w14:paraId="53C40FBF" w14:textId="4CCA26DE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Duphal</w:t>
            </w:r>
            <w:r w:rsidR="00271910">
              <w:rPr>
                <w:rFonts w:eastAsiaTheme="minorHAnsi"/>
                <w:sz w:val="16"/>
                <w:szCs w:val="16"/>
              </w:rPr>
              <w:t>a</w:t>
            </w:r>
            <w:r w:rsidRPr="005046F4">
              <w:rPr>
                <w:rFonts w:eastAsiaTheme="minorHAnsi" w:hint="eastAsia"/>
                <w:sz w:val="16"/>
                <w:szCs w:val="16"/>
              </w:rPr>
              <w:t>c</w:t>
            </w:r>
            <w:proofErr w:type="spellEnd"/>
          </w:p>
        </w:tc>
        <w:tc>
          <w:tcPr>
            <w:tcW w:w="1110" w:type="dxa"/>
            <w:vMerge w:val="restart"/>
            <w:hideMark/>
          </w:tcPr>
          <w:p w14:paraId="239CE52F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/>
                <w:sz w:val="16"/>
                <w:szCs w:val="16"/>
              </w:rPr>
              <w:t>Dulackhan</w:t>
            </w:r>
            <w:proofErr w:type="spellEnd"/>
          </w:p>
        </w:tc>
        <w:tc>
          <w:tcPr>
            <w:tcW w:w="1871" w:type="dxa"/>
            <w:vMerge w:val="restart"/>
            <w:hideMark/>
          </w:tcPr>
          <w:p w14:paraId="55110AE6" w14:textId="77777777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상품명 변경</w:t>
            </w:r>
          </w:p>
        </w:tc>
      </w:tr>
      <w:tr w:rsidR="005046F4" w:rsidRPr="005046F4" w14:paraId="4F49084F" w14:textId="77777777" w:rsidTr="00354208">
        <w:trPr>
          <w:trHeight w:val="281"/>
        </w:trPr>
        <w:tc>
          <w:tcPr>
            <w:tcW w:w="486" w:type="dxa"/>
            <w:vMerge/>
            <w:hideMark/>
          </w:tcPr>
          <w:p w14:paraId="5693B5AC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1777" w:type="dxa"/>
            <w:hideMark/>
          </w:tcPr>
          <w:p w14:paraId="7BAD6B5C" w14:textId="130AD351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/>
                <w:sz w:val="16"/>
                <w:szCs w:val="16"/>
              </w:rPr>
              <w:t>Duphalac</w:t>
            </w:r>
            <w:proofErr w:type="spellEnd"/>
            <w:r w:rsidRPr="005046F4">
              <w:rPr>
                <w:rFonts w:eastAsiaTheme="minorHAnsi"/>
                <w:sz w:val="16"/>
                <w:szCs w:val="16"/>
              </w:rPr>
              <w:t xml:space="preserve"> sy</w:t>
            </w:r>
            <w:r w:rsidR="00271910">
              <w:rPr>
                <w:rFonts w:eastAsiaTheme="minorHAnsi"/>
                <w:sz w:val="16"/>
                <w:szCs w:val="16"/>
              </w:rPr>
              <w:t>rup</w:t>
            </w:r>
          </w:p>
        </w:tc>
        <w:tc>
          <w:tcPr>
            <w:tcW w:w="3600" w:type="dxa"/>
            <w:hideMark/>
          </w:tcPr>
          <w:p w14:paraId="46FCAD7F" w14:textId="7FD19D87" w:rsidR="005046F4" w:rsidRPr="005046F4" w:rsidRDefault="00271910" w:rsidP="00271910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Lac</w:t>
            </w:r>
            <w:r w:rsidR="00905AC1">
              <w:rPr>
                <w:rFonts w:eastAsiaTheme="minorHAnsi"/>
                <w:sz w:val="16"/>
                <w:szCs w:val="16"/>
              </w:rPr>
              <w:t>t</w:t>
            </w:r>
            <w:r w:rsidRPr="005046F4">
              <w:rPr>
                <w:rFonts w:eastAsiaTheme="minorHAnsi" w:hint="eastAsia"/>
                <w:sz w:val="16"/>
                <w:szCs w:val="16"/>
              </w:rPr>
              <w:t>ulose concentrate</w:t>
            </w:r>
            <w:r>
              <w:rPr>
                <w:rFonts w:eastAsiaTheme="minorHAnsi"/>
                <w:sz w:val="16"/>
                <w:szCs w:val="16"/>
              </w:rPr>
              <w:t xml:space="preserve"> </w:t>
            </w:r>
            <w:r w:rsidRPr="005046F4">
              <w:rPr>
                <w:rFonts w:eastAsiaTheme="minorHAnsi" w:hint="eastAsia"/>
                <w:sz w:val="16"/>
                <w:szCs w:val="16"/>
              </w:rPr>
              <w:t>134g/100ml</w:t>
            </w:r>
            <w:r>
              <w:rPr>
                <w:rFonts w:eastAsiaTheme="minorHAnsi"/>
                <w:sz w:val="16"/>
                <w:szCs w:val="16"/>
              </w:rPr>
              <w:t>, 15ml/pack</w:t>
            </w:r>
          </w:p>
        </w:tc>
        <w:tc>
          <w:tcPr>
            <w:tcW w:w="0" w:type="auto"/>
            <w:vMerge/>
            <w:hideMark/>
          </w:tcPr>
          <w:p w14:paraId="6698AB63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0" w:type="auto"/>
            <w:vMerge/>
            <w:hideMark/>
          </w:tcPr>
          <w:p w14:paraId="09F3F565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0" w:type="auto"/>
            <w:vMerge/>
            <w:hideMark/>
          </w:tcPr>
          <w:p w14:paraId="6F19E3E7" w14:textId="77777777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</w:p>
        </w:tc>
      </w:tr>
      <w:tr w:rsidR="005046F4" w:rsidRPr="005046F4" w14:paraId="35D31F62" w14:textId="77777777" w:rsidTr="00271910">
        <w:trPr>
          <w:trHeight w:val="330"/>
        </w:trPr>
        <w:tc>
          <w:tcPr>
            <w:tcW w:w="486" w:type="dxa"/>
            <w:vMerge w:val="restart"/>
            <w:hideMark/>
          </w:tcPr>
          <w:p w14:paraId="3FD08E0C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3</w:t>
            </w:r>
          </w:p>
        </w:tc>
        <w:tc>
          <w:tcPr>
            <w:tcW w:w="1777" w:type="dxa"/>
            <w:hideMark/>
          </w:tcPr>
          <w:p w14:paraId="3EE649E9" w14:textId="0F325C91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/>
                <w:sz w:val="16"/>
                <w:szCs w:val="16"/>
              </w:rPr>
              <w:t>Duphalac</w:t>
            </w:r>
            <w:proofErr w:type="spellEnd"/>
            <w:r w:rsidRPr="005046F4">
              <w:rPr>
                <w:rFonts w:eastAsiaTheme="minorHAnsi"/>
                <w:sz w:val="16"/>
                <w:szCs w:val="16"/>
              </w:rPr>
              <w:t xml:space="preserve"> Easy </w:t>
            </w:r>
            <w:proofErr w:type="spellStart"/>
            <w:r w:rsidRPr="005046F4">
              <w:rPr>
                <w:rFonts w:eastAsiaTheme="minorHAnsi"/>
                <w:sz w:val="16"/>
                <w:szCs w:val="16"/>
              </w:rPr>
              <w:t>sry</w:t>
            </w:r>
            <w:proofErr w:type="spellEnd"/>
          </w:p>
        </w:tc>
        <w:tc>
          <w:tcPr>
            <w:tcW w:w="3600" w:type="dxa"/>
            <w:hideMark/>
          </w:tcPr>
          <w:p w14:paraId="706E29E8" w14:textId="42F9200D" w:rsidR="005046F4" w:rsidRPr="005046F4" w:rsidRDefault="005046F4" w:rsidP="00271910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Lac</w:t>
            </w:r>
            <w:r w:rsidR="00905AC1">
              <w:rPr>
                <w:rFonts w:eastAsiaTheme="minorHAnsi"/>
                <w:sz w:val="16"/>
                <w:szCs w:val="16"/>
              </w:rPr>
              <w:t>t</w:t>
            </w:r>
            <w:r w:rsidRPr="005046F4">
              <w:rPr>
                <w:rFonts w:eastAsiaTheme="minorHAnsi" w:hint="eastAsia"/>
                <w:sz w:val="16"/>
                <w:szCs w:val="16"/>
              </w:rPr>
              <w:t>ulose concentrate</w:t>
            </w:r>
            <w:r w:rsidR="00271910">
              <w:rPr>
                <w:rFonts w:eastAsiaTheme="minorHAnsi" w:hint="eastAsia"/>
                <w:sz w:val="16"/>
                <w:szCs w:val="16"/>
              </w:rPr>
              <w:t xml:space="preserve"> </w:t>
            </w:r>
            <w:r w:rsidR="00271910">
              <w:rPr>
                <w:rFonts w:eastAsiaTheme="minorHAnsi"/>
                <w:sz w:val="16"/>
                <w:szCs w:val="16"/>
              </w:rPr>
              <w:t>1</w:t>
            </w:r>
            <w:r w:rsidRPr="005046F4">
              <w:rPr>
                <w:rFonts w:eastAsiaTheme="minorHAnsi" w:hint="eastAsia"/>
                <w:sz w:val="16"/>
                <w:szCs w:val="16"/>
              </w:rPr>
              <w:t>34g/100ml</w:t>
            </w:r>
            <w:r w:rsidR="00271910">
              <w:rPr>
                <w:rFonts w:eastAsiaTheme="minorHAnsi"/>
                <w:sz w:val="16"/>
                <w:szCs w:val="16"/>
              </w:rPr>
              <w:t>. 1ml</w:t>
            </w:r>
          </w:p>
        </w:tc>
        <w:tc>
          <w:tcPr>
            <w:tcW w:w="1612" w:type="dxa"/>
            <w:vMerge w:val="restart"/>
            <w:hideMark/>
          </w:tcPr>
          <w:p w14:paraId="4D4A95B4" w14:textId="1AAC0C39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Duphal</w:t>
            </w:r>
            <w:r w:rsidR="00271910">
              <w:rPr>
                <w:rFonts w:eastAsiaTheme="minorHAnsi"/>
                <w:sz w:val="16"/>
                <w:szCs w:val="16"/>
              </w:rPr>
              <w:t>a</w:t>
            </w:r>
            <w:r w:rsidRPr="005046F4">
              <w:rPr>
                <w:rFonts w:eastAsiaTheme="minorHAnsi" w:hint="eastAsia"/>
                <w:sz w:val="16"/>
                <w:szCs w:val="16"/>
              </w:rPr>
              <w:t>c</w:t>
            </w:r>
            <w:proofErr w:type="spellEnd"/>
          </w:p>
        </w:tc>
        <w:tc>
          <w:tcPr>
            <w:tcW w:w="1110" w:type="dxa"/>
            <w:vMerge w:val="restart"/>
            <w:hideMark/>
          </w:tcPr>
          <w:p w14:paraId="415DEDF0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/>
                <w:sz w:val="16"/>
                <w:szCs w:val="16"/>
              </w:rPr>
              <w:t>Dulackhan</w:t>
            </w:r>
            <w:proofErr w:type="spellEnd"/>
          </w:p>
        </w:tc>
        <w:tc>
          <w:tcPr>
            <w:tcW w:w="1871" w:type="dxa"/>
            <w:vMerge w:val="restart"/>
            <w:hideMark/>
          </w:tcPr>
          <w:p w14:paraId="4B7DD7F8" w14:textId="77777777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상품명 변경</w:t>
            </w:r>
          </w:p>
        </w:tc>
      </w:tr>
      <w:tr w:rsidR="005046F4" w:rsidRPr="005046F4" w14:paraId="724C5CEB" w14:textId="77777777" w:rsidTr="00271910">
        <w:trPr>
          <w:trHeight w:val="330"/>
        </w:trPr>
        <w:tc>
          <w:tcPr>
            <w:tcW w:w="486" w:type="dxa"/>
            <w:vMerge/>
            <w:hideMark/>
          </w:tcPr>
          <w:p w14:paraId="7F67C7B7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1777" w:type="dxa"/>
            <w:hideMark/>
          </w:tcPr>
          <w:p w14:paraId="4B65C4DF" w14:textId="1597E8FB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/>
                <w:sz w:val="16"/>
                <w:szCs w:val="16"/>
              </w:rPr>
              <w:t>Duphal</w:t>
            </w:r>
            <w:r w:rsidR="00905AC1">
              <w:rPr>
                <w:rFonts w:eastAsiaTheme="minorHAnsi"/>
                <w:sz w:val="16"/>
                <w:szCs w:val="16"/>
              </w:rPr>
              <w:t>a</w:t>
            </w:r>
            <w:r w:rsidRPr="005046F4">
              <w:rPr>
                <w:rFonts w:eastAsiaTheme="minorHAnsi"/>
                <w:sz w:val="16"/>
                <w:szCs w:val="16"/>
              </w:rPr>
              <w:t>c</w:t>
            </w:r>
            <w:proofErr w:type="spellEnd"/>
            <w:r w:rsidRPr="005046F4">
              <w:rPr>
                <w:rFonts w:eastAsiaTheme="minorHAnsi"/>
                <w:sz w:val="16"/>
                <w:szCs w:val="16"/>
              </w:rPr>
              <w:t xml:space="preserve"> Easy </w:t>
            </w:r>
            <w:proofErr w:type="spellStart"/>
            <w:r w:rsidRPr="005046F4">
              <w:rPr>
                <w:rFonts w:eastAsiaTheme="minorHAnsi"/>
                <w:sz w:val="16"/>
                <w:szCs w:val="16"/>
              </w:rPr>
              <w:t>syr</w:t>
            </w:r>
            <w:proofErr w:type="spellEnd"/>
          </w:p>
        </w:tc>
        <w:tc>
          <w:tcPr>
            <w:tcW w:w="3600" w:type="dxa"/>
            <w:hideMark/>
          </w:tcPr>
          <w:p w14:paraId="1A3E6F90" w14:textId="351F8757" w:rsidR="005046F4" w:rsidRPr="005046F4" w:rsidRDefault="00271910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Lac</w:t>
            </w:r>
            <w:r w:rsidR="00905AC1">
              <w:rPr>
                <w:rFonts w:eastAsiaTheme="minorHAnsi"/>
                <w:sz w:val="16"/>
                <w:szCs w:val="16"/>
              </w:rPr>
              <w:t>t</w:t>
            </w:r>
            <w:r w:rsidRPr="005046F4">
              <w:rPr>
                <w:rFonts w:eastAsiaTheme="minorHAnsi" w:hint="eastAsia"/>
                <w:sz w:val="16"/>
                <w:szCs w:val="16"/>
              </w:rPr>
              <w:t>ulose concentrate</w:t>
            </w:r>
            <w:r>
              <w:rPr>
                <w:rFonts w:eastAsiaTheme="minorHAnsi"/>
                <w:sz w:val="16"/>
                <w:szCs w:val="16"/>
              </w:rPr>
              <w:t xml:space="preserve"> </w:t>
            </w:r>
            <w:r w:rsidRPr="005046F4">
              <w:rPr>
                <w:rFonts w:eastAsiaTheme="minorHAnsi" w:hint="eastAsia"/>
                <w:sz w:val="16"/>
                <w:szCs w:val="16"/>
              </w:rPr>
              <w:t>134g/100ml</w:t>
            </w:r>
            <w:r>
              <w:rPr>
                <w:rFonts w:eastAsiaTheme="minorHAnsi"/>
                <w:sz w:val="16"/>
                <w:szCs w:val="16"/>
              </w:rPr>
              <w:t>, 15ml/pack</w:t>
            </w:r>
          </w:p>
        </w:tc>
        <w:tc>
          <w:tcPr>
            <w:tcW w:w="0" w:type="auto"/>
            <w:vMerge/>
            <w:hideMark/>
          </w:tcPr>
          <w:p w14:paraId="684AA4E7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0" w:type="auto"/>
            <w:vMerge/>
            <w:hideMark/>
          </w:tcPr>
          <w:p w14:paraId="12A51799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0" w:type="auto"/>
            <w:vMerge/>
            <w:hideMark/>
          </w:tcPr>
          <w:p w14:paraId="62870EB7" w14:textId="77777777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</w:p>
        </w:tc>
      </w:tr>
      <w:tr w:rsidR="005046F4" w:rsidRPr="005046F4" w14:paraId="45EEF598" w14:textId="77777777" w:rsidTr="00354208">
        <w:trPr>
          <w:trHeight w:val="428"/>
        </w:trPr>
        <w:tc>
          <w:tcPr>
            <w:tcW w:w="486" w:type="dxa"/>
            <w:hideMark/>
          </w:tcPr>
          <w:p w14:paraId="7695866C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4</w:t>
            </w:r>
          </w:p>
        </w:tc>
        <w:tc>
          <w:tcPr>
            <w:tcW w:w="1777" w:type="dxa"/>
            <w:hideMark/>
          </w:tcPr>
          <w:p w14:paraId="6152E288" w14:textId="77777777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Cortisolu</w:t>
            </w:r>
            <w:proofErr w:type="spellEnd"/>
          </w:p>
        </w:tc>
        <w:tc>
          <w:tcPr>
            <w:tcW w:w="3600" w:type="dxa"/>
            <w:hideMark/>
          </w:tcPr>
          <w:p w14:paraId="43C95AA4" w14:textId="51923305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Hydrocortisone sodium succinate</w:t>
            </w:r>
            <w:r w:rsidR="00271910">
              <w:rPr>
                <w:rFonts w:eastAsiaTheme="minorHAnsi"/>
                <w:sz w:val="16"/>
                <w:szCs w:val="16"/>
              </w:rPr>
              <w:t xml:space="preserve"> 133.7mg (100mg as Hydrocortisone)</w:t>
            </w:r>
          </w:p>
        </w:tc>
        <w:tc>
          <w:tcPr>
            <w:tcW w:w="1612" w:type="dxa"/>
            <w:hideMark/>
          </w:tcPr>
          <w:p w14:paraId="1EA71A40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급여</w:t>
            </w:r>
          </w:p>
        </w:tc>
        <w:tc>
          <w:tcPr>
            <w:tcW w:w="1110" w:type="dxa"/>
            <w:hideMark/>
          </w:tcPr>
          <w:p w14:paraId="0BA6C678" w14:textId="77777777" w:rsidR="005046F4" w:rsidRPr="005046F4" w:rsidRDefault="005046F4" w:rsidP="00A67C9B">
            <w:pPr>
              <w:spacing w:after="160" w:line="259" w:lineRule="auto"/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비급여</w:t>
            </w:r>
          </w:p>
        </w:tc>
        <w:tc>
          <w:tcPr>
            <w:tcW w:w="1871" w:type="dxa"/>
            <w:hideMark/>
          </w:tcPr>
          <w:p w14:paraId="1818AC6F" w14:textId="77777777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급여구분 변경</w:t>
            </w:r>
          </w:p>
          <w:p w14:paraId="059BD2B4" w14:textId="77777777" w:rsidR="005046F4" w:rsidRPr="005046F4" w:rsidRDefault="005046F4" w:rsidP="005046F4">
            <w:pPr>
              <w:spacing w:after="160" w:line="259" w:lineRule="auto"/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(22.4.1 적용예정)</w:t>
            </w:r>
          </w:p>
        </w:tc>
      </w:tr>
      <w:tr w:rsidR="005046F4" w:rsidRPr="005046F4" w14:paraId="7A935E6E" w14:textId="77777777" w:rsidTr="00271910">
        <w:trPr>
          <w:trHeight w:val="472"/>
        </w:trPr>
        <w:tc>
          <w:tcPr>
            <w:tcW w:w="486" w:type="dxa"/>
          </w:tcPr>
          <w:p w14:paraId="20494A6A" w14:textId="6FF2C4B6" w:rsidR="005046F4" w:rsidRPr="005046F4" w:rsidRDefault="005046F4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77" w:type="dxa"/>
          </w:tcPr>
          <w:p w14:paraId="36B88D90" w14:textId="397027EB" w:rsidR="005046F4" w:rsidRPr="005046F4" w:rsidRDefault="005046F4" w:rsidP="005046F4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Rivotril</w:t>
            </w:r>
            <w:proofErr w:type="spellEnd"/>
            <w:r w:rsidRPr="005046F4">
              <w:rPr>
                <w:rFonts w:eastAsiaTheme="minorHAnsi" w:hint="eastAsia"/>
                <w:sz w:val="16"/>
                <w:szCs w:val="16"/>
              </w:rPr>
              <w:t xml:space="preserve"> tab</w:t>
            </w:r>
          </w:p>
        </w:tc>
        <w:tc>
          <w:tcPr>
            <w:tcW w:w="3600" w:type="dxa"/>
          </w:tcPr>
          <w:p w14:paraId="611BAAF9" w14:textId="04CEEB7D" w:rsidR="005046F4" w:rsidRPr="005046F4" w:rsidRDefault="005046F4" w:rsidP="005046F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/>
                <w:sz w:val="16"/>
                <w:szCs w:val="16"/>
              </w:rPr>
              <w:t>Clonazepam 0.5mg</w:t>
            </w:r>
          </w:p>
        </w:tc>
        <w:tc>
          <w:tcPr>
            <w:tcW w:w="1612" w:type="dxa"/>
          </w:tcPr>
          <w:p w14:paraId="7D7AEE3E" w14:textId="568AB06C" w:rsidR="005046F4" w:rsidRPr="005046F4" w:rsidRDefault="005046F4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5046F4">
              <w:rPr>
                <w:rFonts w:eastAsiaTheme="minorHAnsi" w:hint="eastAsia"/>
                <w:sz w:val="16"/>
                <w:szCs w:val="16"/>
              </w:rPr>
              <w:t>로슈</w:t>
            </w:r>
            <w:proofErr w:type="spellEnd"/>
          </w:p>
        </w:tc>
        <w:tc>
          <w:tcPr>
            <w:tcW w:w="1110" w:type="dxa"/>
          </w:tcPr>
          <w:p w14:paraId="7012ADEB" w14:textId="45DB613F" w:rsidR="005046F4" w:rsidRPr="005046F4" w:rsidRDefault="005046F4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hint="eastAsia"/>
                <w:sz w:val="16"/>
                <w:szCs w:val="16"/>
              </w:rPr>
              <w:t>종근당</w:t>
            </w:r>
          </w:p>
        </w:tc>
        <w:tc>
          <w:tcPr>
            <w:tcW w:w="1871" w:type="dxa"/>
          </w:tcPr>
          <w:p w14:paraId="17A6F1B5" w14:textId="4BD696EB" w:rsidR="005046F4" w:rsidRPr="005046F4" w:rsidRDefault="005046F4" w:rsidP="005046F4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5046F4">
              <w:rPr>
                <w:rFonts w:eastAsiaTheme="minorHAnsi" w:cs="굴림" w:hint="eastAsia"/>
                <w:color w:val="000000"/>
                <w:kern w:val="0"/>
                <w:sz w:val="16"/>
                <w:szCs w:val="16"/>
              </w:rPr>
              <w:t>제조사 변경</w:t>
            </w:r>
          </w:p>
        </w:tc>
      </w:tr>
    </w:tbl>
    <w:p w14:paraId="781B5807" w14:textId="77777777" w:rsidR="008B4535" w:rsidRDefault="008B4535" w:rsidP="008B4535">
      <w:pPr>
        <w:jc w:val="left"/>
        <w:rPr>
          <w:rFonts w:asciiTheme="minorEastAsia" w:hAnsiTheme="minorEastAsia"/>
          <w:b/>
        </w:rPr>
      </w:pPr>
    </w:p>
    <w:p w14:paraId="389F891B" w14:textId="7CA77B97" w:rsidR="008B4535" w:rsidRDefault="008B4535" w:rsidP="008B4535">
      <w:pPr>
        <w:jc w:val="left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■사용 종료 공지(생산중단,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 w:hint="eastAsia"/>
          <w:b/>
        </w:rPr>
        <w:t>급여삭제,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 w:hint="eastAsia"/>
          <w:b/>
        </w:rPr>
        <w:t>소모부진,</w:t>
      </w:r>
      <w:r>
        <w:rPr>
          <w:rFonts w:asciiTheme="minorEastAsia" w:hAnsiTheme="minorEastAsia"/>
          <w:b/>
        </w:rPr>
        <w:t xml:space="preserve"> </w:t>
      </w:r>
      <w:r>
        <w:rPr>
          <w:rFonts w:asciiTheme="minorEastAsia" w:hAnsiTheme="minorEastAsia" w:hint="eastAsia"/>
          <w:b/>
        </w:rPr>
        <w:t>대체통과 등)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6"/>
        <w:gridCol w:w="2343"/>
        <w:gridCol w:w="2268"/>
        <w:gridCol w:w="1984"/>
        <w:gridCol w:w="1345"/>
        <w:gridCol w:w="2170"/>
      </w:tblGrid>
      <w:tr w:rsidR="00617215" w:rsidRPr="00617215" w14:paraId="4C07A083" w14:textId="77777777" w:rsidTr="00A67C9B">
        <w:trPr>
          <w:trHeight w:val="313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ED9113" w14:textId="77777777" w:rsidR="00617215" w:rsidRPr="00617215" w:rsidRDefault="00617215" w:rsidP="00A67C9B">
            <w:pPr>
              <w:jc w:val="center"/>
              <w:rPr>
                <w:b/>
              </w:rPr>
            </w:pPr>
            <w:r w:rsidRPr="00617215">
              <w:rPr>
                <w:b/>
              </w:rPr>
              <w:t>No.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E372CF" w14:textId="77777777" w:rsidR="00617215" w:rsidRPr="00617215" w:rsidRDefault="00617215" w:rsidP="00A67C9B">
            <w:pPr>
              <w:jc w:val="center"/>
              <w:rPr>
                <w:b/>
              </w:rPr>
            </w:pPr>
            <w:r w:rsidRPr="00617215">
              <w:rPr>
                <w:rFonts w:hint="eastAsia"/>
                <w:b/>
              </w:rPr>
              <w:t>상품명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B845E3" w14:textId="77777777" w:rsidR="00617215" w:rsidRPr="00617215" w:rsidRDefault="00617215" w:rsidP="00A67C9B">
            <w:pPr>
              <w:jc w:val="center"/>
              <w:rPr>
                <w:b/>
              </w:rPr>
            </w:pPr>
            <w:proofErr w:type="spellStart"/>
            <w:r w:rsidRPr="00617215">
              <w:rPr>
                <w:rFonts w:hint="eastAsia"/>
                <w:b/>
              </w:rPr>
              <w:t>성분명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5E1BBC" w14:textId="77777777" w:rsidR="00617215" w:rsidRPr="00617215" w:rsidRDefault="00617215" w:rsidP="00A67C9B">
            <w:pPr>
              <w:jc w:val="center"/>
              <w:rPr>
                <w:b/>
              </w:rPr>
            </w:pPr>
            <w:r w:rsidRPr="00617215">
              <w:rPr>
                <w:rFonts w:hint="eastAsia"/>
                <w:b/>
              </w:rPr>
              <w:t>효능</w:t>
            </w:r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5AE850" w14:textId="77777777" w:rsidR="00617215" w:rsidRPr="00617215" w:rsidRDefault="00617215" w:rsidP="00A67C9B">
            <w:pPr>
              <w:jc w:val="center"/>
              <w:rPr>
                <w:b/>
              </w:rPr>
            </w:pPr>
            <w:r w:rsidRPr="00617215">
              <w:rPr>
                <w:rFonts w:hint="eastAsia"/>
                <w:b/>
              </w:rPr>
              <w:t>제약회사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8F5048" w14:textId="77777777" w:rsidR="00617215" w:rsidRPr="00617215" w:rsidRDefault="00617215" w:rsidP="00A67C9B">
            <w:pPr>
              <w:jc w:val="center"/>
              <w:rPr>
                <w:b/>
              </w:rPr>
            </w:pPr>
            <w:r w:rsidRPr="00617215">
              <w:rPr>
                <w:rFonts w:hint="eastAsia"/>
                <w:b/>
              </w:rPr>
              <w:t>비고</w:t>
            </w:r>
          </w:p>
        </w:tc>
      </w:tr>
      <w:tr w:rsidR="00617215" w:rsidRPr="00617215" w14:paraId="11B7C223" w14:textId="77777777" w:rsidTr="00A67C9B">
        <w:trPr>
          <w:trHeight w:val="330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A5B0EF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/>
                <w:sz w:val="16"/>
                <w:szCs w:val="16"/>
              </w:rPr>
              <w:t>1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19783" w14:textId="0DF6752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/>
                <w:sz w:val="16"/>
                <w:szCs w:val="16"/>
              </w:rPr>
              <w:t>Motili</w:t>
            </w:r>
            <w:r w:rsidR="00905AC1">
              <w:rPr>
                <w:rFonts w:eastAsiaTheme="minorHAnsi" w:hint="eastAsia"/>
                <w:sz w:val="16"/>
                <w:szCs w:val="16"/>
              </w:rPr>
              <w:t>u</w:t>
            </w:r>
            <w:r w:rsidRPr="00617215">
              <w:rPr>
                <w:rFonts w:eastAsiaTheme="minorHAnsi"/>
                <w:sz w:val="16"/>
                <w:szCs w:val="16"/>
              </w:rPr>
              <w:t>m</w:t>
            </w:r>
            <w:proofErr w:type="spellEnd"/>
            <w:r w:rsidRPr="00617215">
              <w:rPr>
                <w:rFonts w:eastAsiaTheme="minorHAnsi"/>
                <w:sz w:val="16"/>
                <w:szCs w:val="16"/>
              </w:rPr>
              <w:t xml:space="preserve"> M tab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9E82DC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Domperidone maleate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0F1EF0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위장관운동조절제</w:t>
            </w:r>
            <w:proofErr w:type="spellEnd"/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22E867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얀센</w:t>
            </w:r>
            <w:proofErr w:type="spellEnd"/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3AA424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허가취하</w:t>
            </w:r>
            <w:proofErr w:type="spellEnd"/>
          </w:p>
        </w:tc>
      </w:tr>
      <w:tr w:rsidR="00617215" w:rsidRPr="00617215" w14:paraId="72E3B0FB" w14:textId="77777777" w:rsidTr="00A67C9B">
        <w:trPr>
          <w:trHeight w:val="472"/>
        </w:trPr>
        <w:tc>
          <w:tcPr>
            <w:tcW w:w="3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9F7003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2</w:t>
            </w:r>
          </w:p>
        </w:tc>
        <w:tc>
          <w:tcPr>
            <w:tcW w:w="23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8FEE0" w14:textId="396DE5B4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gramStart"/>
            <w:r w:rsidRPr="00617215">
              <w:rPr>
                <w:rFonts w:eastAsiaTheme="minorHAnsi" w:hint="eastAsia"/>
                <w:sz w:val="16"/>
                <w:szCs w:val="16"/>
              </w:rPr>
              <w:t>Nystatin(</w:t>
            </w:r>
            <w:proofErr w:type="gramEnd"/>
            <w:r w:rsidRPr="00617215">
              <w:rPr>
                <w:rFonts w:eastAsiaTheme="minorHAnsi" w:hint="eastAsia"/>
                <w:sz w:val="16"/>
                <w:szCs w:val="16"/>
              </w:rPr>
              <w:t xml:space="preserve">PMS) </w:t>
            </w: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syr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76C4C5" w14:textId="36167B22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/>
                <w:sz w:val="16"/>
                <w:szCs w:val="16"/>
              </w:rPr>
              <w:t>Nystatin 100KIU/ml</w:t>
            </w:r>
            <w:r w:rsidR="00271910">
              <w:rPr>
                <w:rFonts w:eastAsiaTheme="minorHAnsi"/>
                <w:sz w:val="16"/>
                <w:szCs w:val="16"/>
              </w:rPr>
              <w:t>, 1ml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79AE7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항진균제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AE4185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제이텍</w:t>
            </w:r>
            <w:proofErr w:type="spellEnd"/>
            <w:r w:rsidRPr="00617215">
              <w:rPr>
                <w:rFonts w:eastAsiaTheme="minorHAnsi" w:hint="eastAsia"/>
                <w:sz w:val="16"/>
                <w:szCs w:val="16"/>
              </w:rPr>
              <w:t xml:space="preserve"> </w:t>
            </w: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바이오젠</w:t>
            </w:r>
            <w:proofErr w:type="spellEnd"/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146E98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판매중단</w:t>
            </w:r>
          </w:p>
        </w:tc>
      </w:tr>
      <w:tr w:rsidR="00617215" w:rsidRPr="00617215" w14:paraId="63E8EA07" w14:textId="77777777" w:rsidTr="00583F72">
        <w:trPr>
          <w:trHeight w:val="590"/>
        </w:trPr>
        <w:tc>
          <w:tcPr>
            <w:tcW w:w="3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097F60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/>
                <w:sz w:val="16"/>
                <w:szCs w:val="16"/>
              </w:rPr>
              <w:t>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6858D3" w14:textId="02F76F7A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/>
                <w:sz w:val="16"/>
                <w:szCs w:val="16"/>
              </w:rPr>
              <w:t>Fosrenol</w:t>
            </w:r>
            <w:proofErr w:type="spellEnd"/>
            <w:r w:rsidRPr="00617215">
              <w:rPr>
                <w:rFonts w:eastAsiaTheme="minorHAnsi"/>
                <w:sz w:val="16"/>
                <w:szCs w:val="16"/>
              </w:rPr>
              <w:t xml:space="preserve"> tab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244D0E" w14:textId="6BF77909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Lanthanum carbonate</w:t>
            </w:r>
            <w:r w:rsidR="00271910">
              <w:rPr>
                <w:rFonts w:eastAsiaTheme="minorHAnsi"/>
                <w:sz w:val="16"/>
                <w:szCs w:val="16"/>
              </w:rPr>
              <w:t xml:space="preserve"> 954mg (500mg as lanthanum)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ACC09E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고인산혈증</w:t>
            </w:r>
            <w:proofErr w:type="spellEnd"/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663F85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중외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9FAE28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벨포로로</w:t>
            </w:r>
            <w:proofErr w:type="spellEnd"/>
            <w:r w:rsidRPr="00617215">
              <w:rPr>
                <w:rFonts w:eastAsiaTheme="minorHAnsi" w:hint="eastAsia"/>
                <w:sz w:val="16"/>
                <w:szCs w:val="16"/>
              </w:rPr>
              <w:t xml:space="preserve"> 대체</w:t>
            </w:r>
          </w:p>
        </w:tc>
      </w:tr>
      <w:tr w:rsidR="00617215" w:rsidRPr="00617215" w14:paraId="2C9760B3" w14:textId="77777777" w:rsidTr="00A67C9B">
        <w:trPr>
          <w:trHeight w:val="41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6702E7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E75B7D" w14:textId="7B6A1550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/>
                <w:sz w:val="16"/>
                <w:szCs w:val="16"/>
              </w:rPr>
              <w:t>Fosrenol</w:t>
            </w:r>
            <w:proofErr w:type="spellEnd"/>
            <w:r w:rsidRPr="00617215">
              <w:rPr>
                <w:rFonts w:eastAsiaTheme="minorHAnsi"/>
                <w:sz w:val="16"/>
                <w:szCs w:val="16"/>
              </w:rPr>
              <w:t xml:space="preserve"> tab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ADC91D" w14:textId="7561CB0E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Lanthanum carbonate</w:t>
            </w:r>
            <w:r w:rsidR="00271910">
              <w:rPr>
                <w:rFonts w:eastAsiaTheme="minorHAnsi"/>
                <w:sz w:val="16"/>
                <w:szCs w:val="16"/>
              </w:rPr>
              <w:t xml:space="preserve"> 1431mg (750mg as lanthanum)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093D5E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고인산혈증</w:t>
            </w:r>
            <w:proofErr w:type="spellEnd"/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842534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중외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93FE81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벨포로로</w:t>
            </w:r>
            <w:proofErr w:type="spellEnd"/>
            <w:r w:rsidRPr="00617215">
              <w:rPr>
                <w:rFonts w:eastAsiaTheme="minorHAnsi" w:hint="eastAsia"/>
                <w:sz w:val="16"/>
                <w:szCs w:val="16"/>
              </w:rPr>
              <w:t xml:space="preserve"> 대체</w:t>
            </w:r>
          </w:p>
        </w:tc>
      </w:tr>
      <w:tr w:rsidR="00617215" w:rsidRPr="00617215" w14:paraId="2406F1B4" w14:textId="77777777" w:rsidTr="00A67C9B">
        <w:trPr>
          <w:trHeight w:val="41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57198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C3A165" w14:textId="77558DA9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/>
                <w:sz w:val="16"/>
                <w:szCs w:val="16"/>
              </w:rPr>
              <w:t>Fosrenol</w:t>
            </w:r>
            <w:proofErr w:type="spellEnd"/>
            <w:r w:rsidRPr="00617215">
              <w:rPr>
                <w:rFonts w:eastAsiaTheme="minorHAnsi"/>
                <w:sz w:val="16"/>
                <w:szCs w:val="16"/>
              </w:rPr>
              <w:t xml:space="preserve"> </w:t>
            </w:r>
            <w:proofErr w:type="spellStart"/>
            <w:r w:rsidRPr="00617215">
              <w:rPr>
                <w:rFonts w:eastAsiaTheme="minorHAnsi"/>
                <w:sz w:val="16"/>
                <w:szCs w:val="16"/>
              </w:rPr>
              <w:t>po</w:t>
            </w:r>
            <w:r w:rsidR="00271910">
              <w:rPr>
                <w:rFonts w:eastAsiaTheme="minorHAnsi"/>
                <w:sz w:val="16"/>
                <w:szCs w:val="16"/>
              </w:rPr>
              <w:t>wd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37CFA" w14:textId="036EC4B8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Lanthanum carbonate</w:t>
            </w:r>
            <w:r w:rsidR="00271910">
              <w:rPr>
                <w:rFonts w:eastAsiaTheme="minorHAnsi"/>
                <w:sz w:val="16"/>
                <w:szCs w:val="16"/>
              </w:rPr>
              <w:t xml:space="preserve"> 1908mg (1000mg as lanthanum)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AE6221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고인산혈증</w:t>
            </w:r>
            <w:proofErr w:type="spellEnd"/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767A0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중외</w:t>
            </w:r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4F4495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벨포로로</w:t>
            </w:r>
            <w:proofErr w:type="spellEnd"/>
            <w:r w:rsidRPr="00617215">
              <w:rPr>
                <w:rFonts w:eastAsiaTheme="minorHAnsi" w:hint="eastAsia"/>
                <w:sz w:val="16"/>
                <w:szCs w:val="16"/>
              </w:rPr>
              <w:t xml:space="preserve"> 대체</w:t>
            </w:r>
          </w:p>
        </w:tc>
      </w:tr>
      <w:tr w:rsidR="00617215" w:rsidRPr="00617215" w14:paraId="7BC0F323" w14:textId="77777777" w:rsidTr="00A67C9B">
        <w:trPr>
          <w:trHeight w:val="313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735D9C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/>
                <w:sz w:val="16"/>
                <w:szCs w:val="16"/>
              </w:rPr>
              <w:t>4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DAEDA2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/>
                <w:sz w:val="16"/>
                <w:szCs w:val="16"/>
              </w:rPr>
              <w:t>Seronase</w:t>
            </w:r>
            <w:proofErr w:type="spellEnd"/>
            <w:r w:rsidRPr="00617215">
              <w:rPr>
                <w:rFonts w:eastAsiaTheme="minorHAnsi"/>
                <w:sz w:val="16"/>
                <w:szCs w:val="16"/>
              </w:rPr>
              <w:t xml:space="preserve"> tab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CE3DA8" w14:textId="658CBD12" w:rsidR="00617215" w:rsidRPr="00617215" w:rsidRDefault="00617215" w:rsidP="00583F72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Streptokinase,</w:t>
            </w:r>
            <w:r w:rsidR="00583F72">
              <w:rPr>
                <w:rFonts w:eastAsiaTheme="minorHAnsi"/>
                <w:sz w:val="16"/>
                <w:szCs w:val="16"/>
              </w:rPr>
              <w:t xml:space="preserve"> </w:t>
            </w: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Streptodornase</w:t>
            </w:r>
            <w:proofErr w:type="spellEnd"/>
            <w:r w:rsidRPr="00617215">
              <w:rPr>
                <w:rFonts w:eastAsiaTheme="minorHAnsi" w:hint="eastAsia"/>
                <w:sz w:val="16"/>
                <w:szCs w:val="16"/>
              </w:rPr>
              <w:t xml:space="preserve"> 10mg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202A07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소염효소제</w:t>
            </w:r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919C5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이연</w:t>
            </w:r>
            <w:proofErr w:type="spellEnd"/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5E827E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바리다제로</w:t>
            </w:r>
            <w:proofErr w:type="spellEnd"/>
            <w:r w:rsidRPr="00617215">
              <w:rPr>
                <w:rFonts w:eastAsiaTheme="minorHAnsi" w:hint="eastAsia"/>
                <w:sz w:val="16"/>
                <w:szCs w:val="16"/>
              </w:rPr>
              <w:t xml:space="preserve"> 대체</w:t>
            </w:r>
          </w:p>
        </w:tc>
      </w:tr>
      <w:tr w:rsidR="00617215" w:rsidRPr="00617215" w14:paraId="4F51D4FD" w14:textId="77777777" w:rsidTr="00583F72">
        <w:trPr>
          <w:trHeight w:val="591"/>
        </w:trPr>
        <w:tc>
          <w:tcPr>
            <w:tcW w:w="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3C7DFA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/>
                <w:sz w:val="16"/>
                <w:szCs w:val="16"/>
              </w:rPr>
              <w:t>5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B9A7D4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/>
                <w:sz w:val="16"/>
                <w:szCs w:val="16"/>
              </w:rPr>
              <w:t>Avagard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59A597" w14:textId="69D0FF83" w:rsidR="00617215" w:rsidRPr="00617215" w:rsidRDefault="00617215" w:rsidP="00583F72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chlorhexidine gluconate sol.</w:t>
            </w:r>
            <w:r w:rsidR="00583F72">
              <w:rPr>
                <w:rFonts w:eastAsiaTheme="minorHAnsi"/>
                <w:sz w:val="16"/>
                <w:szCs w:val="16"/>
              </w:rPr>
              <w:t xml:space="preserve"> </w:t>
            </w:r>
            <w:r w:rsidRPr="00617215">
              <w:rPr>
                <w:rFonts w:eastAsiaTheme="minorHAnsi" w:hint="eastAsia"/>
                <w:sz w:val="16"/>
                <w:szCs w:val="16"/>
              </w:rPr>
              <w:t>ethanol 96%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3253A5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외피용살균소독제</w:t>
            </w:r>
            <w:proofErr w:type="spellEnd"/>
          </w:p>
        </w:tc>
        <w:tc>
          <w:tcPr>
            <w:tcW w:w="13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8BFA6D9" w14:textId="77777777" w:rsidR="00617215" w:rsidRPr="00617215" w:rsidRDefault="00617215" w:rsidP="00A67C9B">
            <w:pPr>
              <w:jc w:val="center"/>
              <w:rPr>
                <w:rFonts w:eastAsiaTheme="minorHAnsi"/>
                <w:sz w:val="16"/>
                <w:szCs w:val="16"/>
              </w:rPr>
            </w:pPr>
            <w:proofErr w:type="spellStart"/>
            <w:r w:rsidRPr="00617215">
              <w:rPr>
                <w:rFonts w:eastAsiaTheme="minorHAnsi" w:hint="eastAsia"/>
                <w:sz w:val="16"/>
                <w:szCs w:val="16"/>
              </w:rPr>
              <w:t>제뉴원</w:t>
            </w:r>
            <w:proofErr w:type="spellEnd"/>
          </w:p>
        </w:tc>
        <w:tc>
          <w:tcPr>
            <w:tcW w:w="2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70BEBB" w14:textId="77777777" w:rsidR="00617215" w:rsidRPr="00617215" w:rsidRDefault="00617215" w:rsidP="00617215">
            <w:pPr>
              <w:jc w:val="left"/>
              <w:rPr>
                <w:rFonts w:eastAsiaTheme="minorHAnsi"/>
                <w:sz w:val="16"/>
                <w:szCs w:val="16"/>
              </w:rPr>
            </w:pPr>
            <w:r w:rsidRPr="00617215">
              <w:rPr>
                <w:rFonts w:eastAsiaTheme="minorHAnsi" w:hint="eastAsia"/>
                <w:sz w:val="16"/>
                <w:szCs w:val="16"/>
              </w:rPr>
              <w:t>판매중단</w:t>
            </w:r>
          </w:p>
        </w:tc>
      </w:tr>
    </w:tbl>
    <w:p w14:paraId="409E8A99" w14:textId="1D37EC59" w:rsidR="00617215" w:rsidRDefault="00617215" w:rsidP="008B0F3F">
      <w:pPr>
        <w:jc w:val="left"/>
      </w:pPr>
    </w:p>
    <w:p w14:paraId="0572C0DE" w14:textId="77777777" w:rsidR="00617215" w:rsidRDefault="00617215" w:rsidP="008B0F3F">
      <w:pPr>
        <w:jc w:val="left"/>
      </w:pPr>
    </w:p>
    <w:p w14:paraId="3C36F4F2" w14:textId="0AF44A7F" w:rsidR="009C2F9E" w:rsidRDefault="007E57D1" w:rsidP="008B0F3F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636E35" wp14:editId="655FC8C1">
                <wp:simplePos x="0" y="0"/>
                <wp:positionH relativeFrom="margin">
                  <wp:align>left</wp:align>
                </wp:positionH>
                <wp:positionV relativeFrom="paragraph">
                  <wp:posOffset>342900</wp:posOffset>
                </wp:positionV>
                <wp:extent cx="6333350" cy="9525"/>
                <wp:effectExtent l="19050" t="19050" r="29845" b="28575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33350" cy="95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618AE8" id="직선 연결선 7" o:spid="_x0000_s1026" style="position:absolute;left:0;text-align:left;z-index:2517217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7pt" to="498.7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" strokecolor="black [3213]" strokeweight="2.25pt">
                <v:stroke joinstyle="miter"/>
                <w10:wrap anchorx="margin"/>
              </v:line>
            </w:pict>
          </mc:Fallback>
        </mc:AlternateContent>
      </w:r>
      <w:r w:rsidR="002F7266">
        <w:rPr>
          <w:noProof/>
        </w:rPr>
        <w:drawing>
          <wp:inline distT="0" distB="0" distL="0" distR="0" wp14:anchorId="6184355B" wp14:editId="23C6FF68">
            <wp:extent cx="2333625" cy="30480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2659A" w14:textId="070CE059" w:rsidR="009C2F9E" w:rsidRDefault="009C2F9E" w:rsidP="009C2F9E">
      <w:pPr>
        <w:spacing w:line="180" w:lineRule="auto"/>
      </w:pPr>
      <w:r>
        <w:rPr>
          <w:noProof/>
        </w:rPr>
        <w:t>|</w:t>
      </w:r>
      <w:r>
        <w:rPr>
          <w:rFonts w:hint="eastAsia"/>
          <w:noProof/>
        </w:rPr>
        <w:t xml:space="preserve">발행인| 이광섭 </w:t>
      </w:r>
      <w:r>
        <w:rPr>
          <w:noProof/>
        </w:rPr>
        <w:t xml:space="preserve"> </w:t>
      </w:r>
      <w:r w:rsidR="0012042F">
        <w:rPr>
          <w:noProof/>
        </w:rPr>
        <w:t xml:space="preserve">             </w:t>
      </w:r>
      <w:r>
        <w:rPr>
          <w:rFonts w:hint="eastAsia"/>
          <w:noProof/>
        </w:rPr>
        <w:t>|편집위원|</w:t>
      </w:r>
      <w:r>
        <w:rPr>
          <w:noProof/>
        </w:rPr>
        <w:t xml:space="preserve"> </w:t>
      </w:r>
      <w:r w:rsidR="0012042F">
        <w:rPr>
          <w:rFonts w:hint="eastAsia"/>
          <w:noProof/>
        </w:rPr>
        <w:t>손정희,</w:t>
      </w:r>
      <w:r w:rsidR="0012042F">
        <w:rPr>
          <w:noProof/>
        </w:rPr>
        <w:t xml:space="preserve"> </w:t>
      </w:r>
      <w:r w:rsidR="0012042F">
        <w:rPr>
          <w:rFonts w:hint="eastAsia"/>
          <w:noProof/>
        </w:rPr>
        <w:t>박원경</w:t>
      </w:r>
      <w:r>
        <w:rPr>
          <w:noProof/>
        </w:rPr>
        <w:t xml:space="preserve">               </w:t>
      </w:r>
      <w:r w:rsidRPr="008B0F3F">
        <w:rPr>
          <w:rFonts w:hint="eastAsia"/>
          <w:szCs w:val="130"/>
        </w:rPr>
        <w:t>|발행일|</w:t>
      </w:r>
      <w:r>
        <w:rPr>
          <w:szCs w:val="130"/>
        </w:rPr>
        <w:t xml:space="preserve"> </w:t>
      </w:r>
      <w:r>
        <w:fldChar w:fldCharType="begin"/>
      </w:r>
      <w:r>
        <w:instrText xml:space="preserve"> </w:instrText>
      </w:r>
      <w:r>
        <w:rPr>
          <w:rFonts w:hint="eastAsia"/>
        </w:rPr>
        <w:instrText>CREATEDATE  \@ "yyyy'년' M'월' d'일' aaa요일"  \* MERGEFORMAT</w:instrText>
      </w:r>
      <w:r>
        <w:instrText xml:space="preserve"> </w:instrText>
      </w:r>
      <w:r>
        <w:fldChar w:fldCharType="separate"/>
      </w:r>
      <w:r>
        <w:rPr>
          <w:noProof/>
        </w:rPr>
        <w:t>202</w:t>
      </w:r>
      <w:r w:rsidR="009657AB">
        <w:rPr>
          <w:rFonts w:hint="eastAsia"/>
          <w:noProof/>
        </w:rPr>
        <w:t>2</w:t>
      </w:r>
      <w:r>
        <w:rPr>
          <w:noProof/>
        </w:rPr>
        <w:t xml:space="preserve">년 </w:t>
      </w:r>
      <w:r w:rsidR="00095F39">
        <w:rPr>
          <w:noProof/>
        </w:rPr>
        <w:t>3</w:t>
      </w:r>
      <w:r>
        <w:rPr>
          <w:noProof/>
        </w:rPr>
        <w:t xml:space="preserve">월 </w:t>
      </w:r>
      <w:r w:rsidR="00095F39">
        <w:rPr>
          <w:noProof/>
        </w:rPr>
        <w:t>30</w:t>
      </w:r>
      <w:r>
        <w:rPr>
          <w:noProof/>
        </w:rPr>
        <w:t xml:space="preserve">일 </w:t>
      </w:r>
      <w:r w:rsidR="003B566B">
        <w:rPr>
          <w:rFonts w:hint="eastAsia"/>
          <w:noProof/>
        </w:rPr>
        <w:t>수</w:t>
      </w:r>
      <w:r>
        <w:rPr>
          <w:noProof/>
        </w:rPr>
        <w:t>요일</w:t>
      </w:r>
      <w:r>
        <w:fldChar w:fldCharType="end"/>
      </w:r>
    </w:p>
    <w:p w14:paraId="079E738C" w14:textId="20230E10" w:rsidR="00CB5EFA" w:rsidRDefault="009C2F9E" w:rsidP="009C2F9E">
      <w:pPr>
        <w:spacing w:line="180" w:lineRule="auto"/>
        <w:jc w:val="left"/>
      </w:pPr>
      <w:r>
        <w:rPr>
          <w:rFonts w:hint="eastAsia"/>
          <w:noProof/>
        </w:rPr>
        <w:t>|발행처|</w:t>
      </w:r>
      <w:r>
        <w:rPr>
          <w:noProof/>
        </w:rPr>
        <w:t xml:space="preserve"> </w:t>
      </w:r>
      <w:r>
        <w:rPr>
          <w:rFonts w:hint="eastAsia"/>
          <w:noProof/>
        </w:rPr>
        <w:t xml:space="preserve">의정부 을지대학교병원 약제부 </w:t>
      </w:r>
      <w:r>
        <w:rPr>
          <w:noProof/>
        </w:rPr>
        <w:t xml:space="preserve"> </w:t>
      </w:r>
      <w:r w:rsidR="006B7588">
        <w:rPr>
          <w:noProof/>
        </w:rPr>
        <w:t xml:space="preserve">      </w:t>
      </w:r>
      <w:r w:rsidRPr="008B0F3F">
        <w:rPr>
          <w:rFonts w:ascii="NanumGothic" w:hAnsi="NanumGothic"/>
          <w:spacing w:val="-12"/>
          <w:sz w:val="18"/>
          <w:szCs w:val="18"/>
        </w:rPr>
        <w:t>경기도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의정부시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</w:t>
      </w:r>
      <w:r w:rsidRPr="008B0F3F">
        <w:rPr>
          <w:rFonts w:ascii="NanumGothic" w:hAnsi="NanumGothic"/>
          <w:spacing w:val="-12"/>
          <w:sz w:val="18"/>
          <w:szCs w:val="18"/>
        </w:rPr>
        <w:t>동일로</w:t>
      </w:r>
      <w:r w:rsidRPr="008B0F3F">
        <w:rPr>
          <w:rFonts w:ascii="NanumGothic" w:hAnsi="NanumGothic"/>
          <w:spacing w:val="-12"/>
          <w:sz w:val="18"/>
          <w:szCs w:val="18"/>
        </w:rPr>
        <w:t xml:space="preserve"> 712 </w:t>
      </w:r>
      <w:proofErr w:type="gramStart"/>
      <w:r w:rsidR="006B7588" w:rsidRPr="008B0F3F">
        <w:rPr>
          <w:rFonts w:ascii="NanumGothic" w:hAnsi="NanumGothic"/>
          <w:spacing w:val="-12"/>
          <w:sz w:val="18"/>
          <w:szCs w:val="18"/>
        </w:rPr>
        <w:t>[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</w:t>
      </w:r>
      <w:r w:rsidR="006B7588" w:rsidRPr="008B0F3F">
        <w:rPr>
          <w:rFonts w:ascii="NanumGothic" w:hAnsi="NanumGothic"/>
          <w:spacing w:val="-12"/>
          <w:sz w:val="18"/>
          <w:szCs w:val="18"/>
        </w:rPr>
        <w:t>우</w:t>
      </w:r>
      <w:proofErr w:type="gramEnd"/>
      <w:r w:rsidR="006B7588" w:rsidRPr="008B0F3F">
        <w:rPr>
          <w:rFonts w:ascii="NanumGothic" w:hAnsi="NanumGothic"/>
          <w:spacing w:val="-12"/>
          <w:sz w:val="18"/>
          <w:szCs w:val="18"/>
        </w:rPr>
        <w:t xml:space="preserve"> : 11759</w:t>
      </w:r>
      <w:r w:rsidR="006B7588">
        <w:rPr>
          <w:rFonts w:ascii="NanumGothic" w:hAnsi="NanumGothic"/>
          <w:spacing w:val="-12"/>
          <w:sz w:val="18"/>
          <w:szCs w:val="18"/>
        </w:rPr>
        <w:t xml:space="preserve"> ]</w:t>
      </w:r>
    </w:p>
    <w:sectPr w:rsidR="00CB5EFA" w:rsidSect="00FD248E">
      <w:footerReference w:type="even" r:id="rId16"/>
      <w:footerReference w:type="default" r:id="rId17"/>
      <w:footerReference w:type="first" r:id="rId18"/>
      <w:type w:val="continuous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8631D" w14:textId="77777777" w:rsidR="00C156A0" w:rsidRDefault="00C156A0" w:rsidP="00D83F7B">
      <w:pPr>
        <w:spacing w:after="0" w:line="240" w:lineRule="auto"/>
      </w:pPr>
      <w:r>
        <w:separator/>
      </w:r>
    </w:p>
  </w:endnote>
  <w:endnote w:type="continuationSeparator" w:id="0">
    <w:p w14:paraId="09ACABD8" w14:textId="77777777" w:rsidR="00C156A0" w:rsidRDefault="00C156A0" w:rsidP="00D83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lgunGothic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anumGothic">
    <w:altName w:val="맑은 고딕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RDotum-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BEE75" w14:textId="77777777" w:rsidR="00C156A0" w:rsidRDefault="00C156A0" w:rsidP="00B92ABE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3D2DB2CA" wp14:editId="35462223">
              <wp:simplePos x="0" y="0"/>
              <wp:positionH relativeFrom="margin">
                <wp:align>right</wp:align>
              </wp:positionH>
              <wp:positionV relativeFrom="bottomMargin">
                <wp:posOffset>67310</wp:posOffset>
              </wp:positionV>
              <wp:extent cx="457200" cy="320040"/>
              <wp:effectExtent l="19050" t="19050" r="19050" b="22860"/>
              <wp:wrapSquare wrapText="bothSides"/>
              <wp:docPr id="4" name="사각형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38100">
                        <a:solidFill>
                          <a:schemeClr val="accent1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62A2F72" w14:textId="77777777" w:rsidR="00C156A0" w:rsidRPr="00CB5EFA" w:rsidRDefault="00C156A0">
                          <w:pPr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  <w:lang w:val="ko-KR"/>
                            </w:rPr>
                            <w:t>2</w:t>
                          </w:r>
                          <w:r w:rsidRPr="00CB5EFA"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D2DB2CA" id="사각형 40" o:spid="_x0000_s1042" style="position:absolute;left:0;text-align:left;margin-left:-15.2pt;margin-top:5.3pt;width:36pt;height:25.2pt;z-index:25166233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bottom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" fillcolor="#1f3763 [1604]" strokecolor="#1f3763 [1604]" strokeweight="3pt">
              <v:textbox>
                <w:txbxContent>
                  <w:p w14:paraId="562A2F72" w14:textId="77777777" w:rsidR="00C156A0" w:rsidRPr="00CB5EFA" w:rsidRDefault="00C156A0">
                    <w:pPr>
                      <w:jc w:val="right"/>
                      <w:rPr>
                        <w:color w:val="FFFFFF" w:themeColor="background1"/>
                        <w:sz w:val="24"/>
                        <w:szCs w:val="24"/>
                      </w:rPr>
                    </w:pP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begin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instrText>PAGE   \* MERGEFORMAT</w:instrTex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separate"/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  <w:lang w:val="ko-KR"/>
                      </w:rPr>
                      <w:t>2</w:t>
                    </w:r>
                    <w:r w:rsidRPr="00CB5EFA">
                      <w:rPr>
                        <w:color w:val="FFFFFF" w:themeColor="background1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5538DFA" wp14:editId="5E9872C7">
              <wp:simplePos x="0" y="0"/>
              <wp:positionH relativeFrom="margin">
                <wp:align>center</wp:align>
              </wp:positionH>
              <wp:positionV relativeFrom="paragraph">
                <wp:posOffset>33655</wp:posOffset>
              </wp:positionV>
              <wp:extent cx="5924611" cy="18604"/>
              <wp:effectExtent l="0" t="0" r="0" b="0"/>
              <wp:wrapSquare wrapText="bothSides"/>
              <wp:docPr id="2" name="사각형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24611" cy="18604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54E5B13" id="사각형 38" o:spid="_x0000_s1026" style="position:absolute;left:0;text-align:left;margin-left:0;margin-top:2.65pt;width:466.5pt;height:1.45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" fillcolor="black [3213]" stroked="f" strokeweight="1pt"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6EE451" w14:textId="4FACDC99" w:rsidR="00C156A0" w:rsidRPr="00B92ABE" w:rsidRDefault="00C156A0" w:rsidP="00B92ABE">
    <w:pPr>
      <w:pStyle w:val="a5"/>
      <w:rPr>
        <w:sz w:val="22"/>
      </w:rPr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597C854" wp14:editId="0023AB2F">
              <wp:simplePos x="0" y="0"/>
              <wp:positionH relativeFrom="margin">
                <wp:align>left</wp:align>
              </wp:positionH>
              <wp:positionV relativeFrom="paragraph">
                <wp:posOffset>406400</wp:posOffset>
              </wp:positionV>
              <wp:extent cx="6619875" cy="409575"/>
              <wp:effectExtent l="0" t="0" r="9525" b="28575"/>
              <wp:wrapSquare wrapText="bothSides"/>
              <wp:docPr id="9" name="그룹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19875" cy="409575"/>
                        <a:chOff x="0" y="0"/>
                        <a:chExt cx="5924489" cy="409575"/>
                      </a:xfrm>
                    </wpg:grpSpPr>
                    <wps:wsp>
                      <wps:cNvPr id="40" name="사각형 40"/>
                      <wps:cNvSpPr/>
                      <wps:spPr>
                        <a:xfrm>
                          <a:off x="19050" y="47625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612918" w14:textId="77777777" w:rsidR="00C156A0" w:rsidRPr="00CB5EFA" w:rsidRDefault="00C156A0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597C854" id="그룹 9" o:spid="_x0000_s1043" style="position:absolute;left:0;text-align:left;margin-left:0;margin-top:32pt;width:521.25pt;height:32.25pt;z-index:251660288;mso-position-horizontal:left;mso-position-horizontal-relative:margin;mso-width-relative:margin" coordsize="59244,4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">
              <v:rect id="_x0000_s1044" style="position:absolute;left:190;top:476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" fillcolor="#1f3763 [1604]" strokecolor="#1f3763 [1604]" strokeweight="3pt">
                <v:textbox>
                  <w:txbxContent>
                    <w:p w14:paraId="23612918" w14:textId="77777777" w:rsidR="00C156A0" w:rsidRPr="00CB5EFA" w:rsidRDefault="00C156A0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5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" fillcolor="#1f3763 [1604]" stroked="f" strokeweight="1pt"/>
              <w10:wrap type="square" anchorx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DB416" w14:textId="727D20FB" w:rsidR="00C156A0" w:rsidRDefault="00C156A0">
    <w:pPr>
      <w:pStyle w:val="a5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5673345" wp14:editId="0DFA6BD4">
              <wp:simplePos x="0" y="0"/>
              <wp:positionH relativeFrom="column">
                <wp:posOffset>0</wp:posOffset>
              </wp:positionH>
              <wp:positionV relativeFrom="paragraph">
                <wp:posOffset>334645</wp:posOffset>
              </wp:positionV>
              <wp:extent cx="5924489" cy="400050"/>
              <wp:effectExtent l="0" t="0" r="635" b="19050"/>
              <wp:wrapSquare wrapText="bothSides"/>
              <wp:docPr id="14" name="그룹 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24489" cy="400050"/>
                        <a:chOff x="0" y="0"/>
                        <a:chExt cx="5924489" cy="400050"/>
                      </a:xfrm>
                    </wpg:grpSpPr>
                    <wps:wsp>
                      <wps:cNvPr id="6" name="사각형 40"/>
                      <wps:cNvSpPr/>
                      <wps:spPr>
                        <a:xfrm>
                          <a:off x="19050" y="38100"/>
                          <a:ext cx="457200" cy="3619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381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964D1" w14:textId="77777777" w:rsidR="00C156A0" w:rsidRPr="00CB5EFA" w:rsidRDefault="00C156A0" w:rsidP="006D704E">
                            <w:pPr>
                              <w:jc w:val="right"/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</w:pP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begin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instrText>PAGE   \* MERGEFORMAT</w:instrTex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separate"/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:lang w:val="ko-KR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t>2</w:t>
                            </w:r>
                            <w:r w:rsidRPr="00CB5EFA">
                              <w:rPr>
                                <w:color w:val="FFFFFF" w:themeColor="background1"/>
                                <w:sz w:val="24"/>
                                <w:szCs w:val="28"/>
                                <w14:shadow w14:blurRad="50800" w14:dist="50800" w14:dir="5400000" w14:sx="0" w14:sy="0" w14:kx="0" w14:ky="0" w14:algn="ctr">
                                  <w14:schemeClr w14:val="accent1">
                                    <w14:lumMod w14:val="50000"/>
                                  </w14:schemeClr>
                                </w14:shadow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사각형 38"/>
                      <wps:cNvSpPr/>
                      <wps:spPr>
                        <a:xfrm>
                          <a:off x="0" y="0"/>
                          <a:ext cx="5924489" cy="18604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673345" id="그룹 14" o:spid="_x0000_s1046" style="position:absolute;left:0;text-align:left;margin-left:0;margin-top:26.35pt;width:466.5pt;height:31.5pt;z-index:251668480" coordsize="59244,4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">
              <v:rect id="_x0000_s1047" style="position:absolute;left:190;top:381;width:4572;height:3619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" fillcolor="#1f3763 [1604]" strokecolor="#1f3763 [1604]" strokeweight="3pt">
                <v:textbox>
                  <w:txbxContent>
                    <w:p w14:paraId="3B0964D1" w14:textId="77777777" w:rsidR="00C156A0" w:rsidRPr="00CB5EFA" w:rsidRDefault="00C156A0" w:rsidP="006D704E">
                      <w:pPr>
                        <w:jc w:val="right"/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</w:pP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begin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instrText>PAGE   \* MERGEFORMAT</w:instrTex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separate"/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:lang w:val="ko-KR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t>2</w:t>
                      </w:r>
                      <w:r w:rsidRPr="00CB5EFA">
                        <w:rPr>
                          <w:color w:val="FFFFFF" w:themeColor="background1"/>
                          <w:sz w:val="24"/>
                          <w:szCs w:val="28"/>
                          <w14:shadow w14:blurRad="50800" w14:dist="50800" w14:dir="5400000" w14:sx="0" w14:sy="0" w14:kx="0" w14:ky="0" w14:algn="ctr">
                            <w14:schemeClr w14:val="accent1">
                              <w14:lumMod w14:val="50000"/>
                            </w14:schemeClr>
                          </w14:shadow>
                        </w:rPr>
                        <w:fldChar w:fldCharType="end"/>
                      </w:r>
                    </w:p>
                  </w:txbxContent>
                </v:textbox>
              </v:rect>
              <v:rect id="사각형 38" o:spid="_x0000_s1048" style="position:absolute;width:59244;height:1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" fillcolor="#1f3763 [1604]" stroked="f" strokeweight="1pt"/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FC7043" w14:textId="77777777" w:rsidR="00C156A0" w:rsidRDefault="00C156A0" w:rsidP="00D83F7B">
      <w:pPr>
        <w:spacing w:after="0" w:line="240" w:lineRule="auto"/>
      </w:pPr>
      <w:r>
        <w:separator/>
      </w:r>
    </w:p>
  </w:footnote>
  <w:footnote w:type="continuationSeparator" w:id="0">
    <w:p w14:paraId="3662C2EB" w14:textId="77777777" w:rsidR="00C156A0" w:rsidRDefault="00C156A0" w:rsidP="00D83F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7007C"/>
    <w:multiLevelType w:val="hybridMultilevel"/>
    <w:tmpl w:val="D00858DA"/>
    <w:lvl w:ilvl="0" w:tplc="51C45C28">
      <w:start w:val="2021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04821668"/>
    <w:multiLevelType w:val="hybridMultilevel"/>
    <w:tmpl w:val="97F889AC"/>
    <w:lvl w:ilvl="0" w:tplc="CC4053C2">
      <w:start w:val="1"/>
      <w:numFmt w:val="decimal"/>
      <w:lvlText w:val="%1)"/>
      <w:lvlJc w:val="left"/>
      <w:pPr>
        <w:ind w:left="8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07866253"/>
    <w:multiLevelType w:val="hybridMultilevel"/>
    <w:tmpl w:val="75F6F26A"/>
    <w:lvl w:ilvl="0" w:tplc="0F1C11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0B7C52D6"/>
    <w:multiLevelType w:val="hybridMultilevel"/>
    <w:tmpl w:val="DDDCE0DC"/>
    <w:lvl w:ilvl="0" w:tplc="C52CCA1C">
      <w:start w:val="1"/>
      <w:numFmt w:val="bullet"/>
      <w:lvlText w:val="-"/>
      <w:lvlJc w:val="left"/>
      <w:pPr>
        <w:ind w:left="643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4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0" w:hanging="400"/>
      </w:pPr>
      <w:rPr>
        <w:rFonts w:ascii="Wingdings" w:hAnsi="Wingdings" w:hint="default"/>
      </w:rPr>
    </w:lvl>
  </w:abstractNum>
  <w:abstractNum w:abstractNumId="4" w15:restartNumberingAfterBreak="0">
    <w:nsid w:val="0EEB70BC"/>
    <w:multiLevelType w:val="hybridMultilevel"/>
    <w:tmpl w:val="9F4A53AA"/>
    <w:lvl w:ilvl="0" w:tplc="95BCB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F2E7B3B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2AC110A"/>
    <w:multiLevelType w:val="hybridMultilevel"/>
    <w:tmpl w:val="F21A5F0A"/>
    <w:lvl w:ilvl="0" w:tplc="4BBE2D7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81354EF"/>
    <w:multiLevelType w:val="hybridMultilevel"/>
    <w:tmpl w:val="88D6EE14"/>
    <w:lvl w:ilvl="0" w:tplc="F98649A4">
      <w:start w:val="2021"/>
      <w:numFmt w:val="bullet"/>
      <w:lvlText w:val="-"/>
      <w:lvlJc w:val="left"/>
      <w:pPr>
        <w:ind w:left="1260" w:hanging="360"/>
      </w:pPr>
      <w:rPr>
        <w:rFonts w:ascii="맑은 고딕" w:eastAsia="맑은 고딕" w:hAnsi="맑은 고딕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abstractNum w:abstractNumId="8" w15:restartNumberingAfterBreak="0">
    <w:nsid w:val="26C63685"/>
    <w:multiLevelType w:val="hybridMultilevel"/>
    <w:tmpl w:val="296EEE5C"/>
    <w:lvl w:ilvl="0" w:tplc="BD2E1774">
      <w:start w:val="1"/>
      <w:numFmt w:val="decimal"/>
      <w:lvlText w:val="%1)"/>
      <w:lvlJc w:val="left"/>
      <w:pPr>
        <w:ind w:left="8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9" w15:restartNumberingAfterBreak="0">
    <w:nsid w:val="2775751F"/>
    <w:multiLevelType w:val="hybridMultilevel"/>
    <w:tmpl w:val="9B2EA370"/>
    <w:lvl w:ilvl="0" w:tplc="B8E472F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12A5503"/>
    <w:multiLevelType w:val="hybridMultilevel"/>
    <w:tmpl w:val="38D47ED4"/>
    <w:lvl w:ilvl="0" w:tplc="5D26E86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4527880"/>
    <w:multiLevelType w:val="hybridMultilevel"/>
    <w:tmpl w:val="E8C464B2"/>
    <w:lvl w:ilvl="0" w:tplc="822EC192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2" w15:restartNumberingAfterBreak="0">
    <w:nsid w:val="35A4107E"/>
    <w:multiLevelType w:val="hybridMultilevel"/>
    <w:tmpl w:val="89FACFC0"/>
    <w:lvl w:ilvl="0" w:tplc="DB48013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3" w15:restartNumberingAfterBreak="0">
    <w:nsid w:val="3F77745F"/>
    <w:multiLevelType w:val="hybridMultilevel"/>
    <w:tmpl w:val="5CA4734E"/>
    <w:lvl w:ilvl="0" w:tplc="822EC192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41B5744B"/>
    <w:multiLevelType w:val="multilevel"/>
    <w:tmpl w:val="D466C4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40C3EE7"/>
    <w:multiLevelType w:val="hybridMultilevel"/>
    <w:tmpl w:val="BCFA4F46"/>
    <w:lvl w:ilvl="0" w:tplc="B692B88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56F7ACE"/>
    <w:multiLevelType w:val="hybridMultilevel"/>
    <w:tmpl w:val="9876634C"/>
    <w:lvl w:ilvl="0" w:tplc="709ED93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92129E1"/>
    <w:multiLevelType w:val="hybridMultilevel"/>
    <w:tmpl w:val="B1629CCE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AC94911"/>
    <w:multiLevelType w:val="hybridMultilevel"/>
    <w:tmpl w:val="46EC2CBE"/>
    <w:lvl w:ilvl="0" w:tplc="B55AD39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4ACA7523"/>
    <w:multiLevelType w:val="hybridMultilevel"/>
    <w:tmpl w:val="B8F2B9D0"/>
    <w:lvl w:ilvl="0" w:tplc="4EAC765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0" w15:restartNumberingAfterBreak="0">
    <w:nsid w:val="4AF737B8"/>
    <w:multiLevelType w:val="hybridMultilevel"/>
    <w:tmpl w:val="F444610A"/>
    <w:lvl w:ilvl="0" w:tplc="559A748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1" w15:restartNumberingAfterBreak="0">
    <w:nsid w:val="4F6F1938"/>
    <w:multiLevelType w:val="hybridMultilevel"/>
    <w:tmpl w:val="C9E63494"/>
    <w:lvl w:ilvl="0" w:tplc="47923E4E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22" w15:restartNumberingAfterBreak="0">
    <w:nsid w:val="54760BB7"/>
    <w:multiLevelType w:val="hybridMultilevel"/>
    <w:tmpl w:val="FE54891A"/>
    <w:lvl w:ilvl="0" w:tplc="FF528E7E">
      <w:start w:val="4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3" w15:restartNumberingAfterBreak="0">
    <w:nsid w:val="56F70F7B"/>
    <w:multiLevelType w:val="hybridMultilevel"/>
    <w:tmpl w:val="1B9463F6"/>
    <w:lvl w:ilvl="0" w:tplc="760E80C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4" w15:restartNumberingAfterBreak="0">
    <w:nsid w:val="57215C5F"/>
    <w:multiLevelType w:val="hybridMultilevel"/>
    <w:tmpl w:val="C66C9652"/>
    <w:lvl w:ilvl="0" w:tplc="7664739C">
      <w:start w:val="4"/>
      <w:numFmt w:val="bullet"/>
      <w:lvlText w:val=""/>
      <w:lvlJc w:val="left"/>
      <w:pPr>
        <w:ind w:left="5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25" w15:restartNumberingAfterBreak="0">
    <w:nsid w:val="5A8E50B5"/>
    <w:multiLevelType w:val="hybridMultilevel"/>
    <w:tmpl w:val="258CDD1C"/>
    <w:lvl w:ilvl="0" w:tplc="6602EC92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5B3B2644"/>
    <w:multiLevelType w:val="hybridMultilevel"/>
    <w:tmpl w:val="AE2A3104"/>
    <w:lvl w:ilvl="0" w:tplc="B5B0B380">
      <w:start w:val="1"/>
      <w:numFmt w:val="decimalEnclosedCircle"/>
      <w:lvlText w:val="%1"/>
      <w:lvlJc w:val="left"/>
      <w:pPr>
        <w:ind w:left="502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7" w15:restartNumberingAfterBreak="0">
    <w:nsid w:val="61B82766"/>
    <w:multiLevelType w:val="hybridMultilevel"/>
    <w:tmpl w:val="C7FA7CEC"/>
    <w:lvl w:ilvl="0" w:tplc="9432E230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 w15:restartNumberingAfterBreak="0">
    <w:nsid w:val="637A000A"/>
    <w:multiLevelType w:val="hybridMultilevel"/>
    <w:tmpl w:val="25E89060"/>
    <w:lvl w:ilvl="0" w:tplc="0DBE869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9" w15:restartNumberingAfterBreak="0">
    <w:nsid w:val="68195929"/>
    <w:multiLevelType w:val="hybridMultilevel"/>
    <w:tmpl w:val="4218E432"/>
    <w:lvl w:ilvl="0" w:tplc="50E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6DD42017"/>
    <w:multiLevelType w:val="hybridMultilevel"/>
    <w:tmpl w:val="7A2210DE"/>
    <w:lvl w:ilvl="0" w:tplc="C52CCA1C">
      <w:start w:val="1"/>
      <w:numFmt w:val="bullet"/>
      <w:lvlText w:val="-"/>
      <w:lvlJc w:val="left"/>
      <w:pPr>
        <w:ind w:left="970" w:hanging="360"/>
      </w:pPr>
      <w:rPr>
        <w:rFonts w:ascii="MalgunGothicBold" w:eastAsia="MalgunGothicBold" w:hAnsiTheme="minorHAnsi" w:cs="MalgunGothicBold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6EB27BDE"/>
    <w:multiLevelType w:val="hybridMultilevel"/>
    <w:tmpl w:val="A726E0FA"/>
    <w:lvl w:ilvl="0" w:tplc="0F36DC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32" w15:restartNumberingAfterBreak="0">
    <w:nsid w:val="70EA0A85"/>
    <w:multiLevelType w:val="hybridMultilevel"/>
    <w:tmpl w:val="1812EBA6"/>
    <w:lvl w:ilvl="0" w:tplc="3794765C"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 w15:restartNumberingAfterBreak="0">
    <w:nsid w:val="73C813A1"/>
    <w:multiLevelType w:val="hybridMultilevel"/>
    <w:tmpl w:val="0E40EC0A"/>
    <w:lvl w:ilvl="0" w:tplc="9692F712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796C6FDC"/>
    <w:multiLevelType w:val="hybridMultilevel"/>
    <w:tmpl w:val="3D788578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5" w15:restartNumberingAfterBreak="0">
    <w:nsid w:val="7ED57CE6"/>
    <w:multiLevelType w:val="hybridMultilevel"/>
    <w:tmpl w:val="75385400"/>
    <w:lvl w:ilvl="0" w:tplc="28CA4E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7F4E1C61"/>
    <w:multiLevelType w:val="hybridMultilevel"/>
    <w:tmpl w:val="7E224C72"/>
    <w:lvl w:ilvl="0" w:tplc="0D16563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1"/>
  </w:num>
  <w:num w:numId="2">
    <w:abstractNumId w:val="18"/>
  </w:num>
  <w:num w:numId="3">
    <w:abstractNumId w:val="1"/>
  </w:num>
  <w:num w:numId="4">
    <w:abstractNumId w:val="3"/>
  </w:num>
  <w:num w:numId="5">
    <w:abstractNumId w:val="8"/>
  </w:num>
  <w:num w:numId="6">
    <w:abstractNumId w:val="35"/>
  </w:num>
  <w:num w:numId="7">
    <w:abstractNumId w:val="28"/>
  </w:num>
  <w:num w:numId="8">
    <w:abstractNumId w:val="26"/>
  </w:num>
  <w:num w:numId="9">
    <w:abstractNumId w:val="30"/>
  </w:num>
  <w:num w:numId="10">
    <w:abstractNumId w:val="13"/>
  </w:num>
  <w:num w:numId="11">
    <w:abstractNumId w:val="32"/>
  </w:num>
  <w:num w:numId="12">
    <w:abstractNumId w:val="24"/>
  </w:num>
  <w:num w:numId="13">
    <w:abstractNumId w:val="4"/>
  </w:num>
  <w:num w:numId="14">
    <w:abstractNumId w:val="6"/>
  </w:num>
  <w:num w:numId="15">
    <w:abstractNumId w:val="10"/>
  </w:num>
  <w:num w:numId="16">
    <w:abstractNumId w:val="20"/>
  </w:num>
  <w:num w:numId="17">
    <w:abstractNumId w:val="33"/>
  </w:num>
  <w:num w:numId="18">
    <w:abstractNumId w:val="15"/>
  </w:num>
  <w:num w:numId="19">
    <w:abstractNumId w:val="25"/>
  </w:num>
  <w:num w:numId="20">
    <w:abstractNumId w:val="23"/>
  </w:num>
  <w:num w:numId="21">
    <w:abstractNumId w:val="14"/>
  </w:num>
  <w:num w:numId="22">
    <w:abstractNumId w:val="31"/>
  </w:num>
  <w:num w:numId="23">
    <w:abstractNumId w:val="0"/>
  </w:num>
  <w:num w:numId="24">
    <w:abstractNumId w:val="7"/>
  </w:num>
  <w:num w:numId="25">
    <w:abstractNumId w:val="16"/>
  </w:num>
  <w:num w:numId="26">
    <w:abstractNumId w:val="27"/>
  </w:num>
  <w:num w:numId="27">
    <w:abstractNumId w:val="5"/>
  </w:num>
  <w:num w:numId="28">
    <w:abstractNumId w:val="34"/>
  </w:num>
  <w:num w:numId="29">
    <w:abstractNumId w:val="17"/>
  </w:num>
  <w:num w:numId="30">
    <w:abstractNumId w:val="29"/>
  </w:num>
  <w:num w:numId="31">
    <w:abstractNumId w:val="19"/>
  </w:num>
  <w:num w:numId="32">
    <w:abstractNumId w:val="2"/>
  </w:num>
  <w:num w:numId="33">
    <w:abstractNumId w:val="21"/>
  </w:num>
  <w:num w:numId="34">
    <w:abstractNumId w:val="36"/>
  </w:num>
  <w:num w:numId="35">
    <w:abstractNumId w:val="9"/>
  </w:num>
  <w:num w:numId="36">
    <w:abstractNumId w:val="22"/>
  </w:num>
  <w:num w:numId="37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095"/>
    <w:rsid w:val="00001233"/>
    <w:rsid w:val="00006B6A"/>
    <w:rsid w:val="000145C1"/>
    <w:rsid w:val="00022F8B"/>
    <w:rsid w:val="000252E5"/>
    <w:rsid w:val="000255FA"/>
    <w:rsid w:val="00026D0A"/>
    <w:rsid w:val="00030ED0"/>
    <w:rsid w:val="000332CB"/>
    <w:rsid w:val="00041BCA"/>
    <w:rsid w:val="00043183"/>
    <w:rsid w:val="000437E9"/>
    <w:rsid w:val="00046284"/>
    <w:rsid w:val="00050E97"/>
    <w:rsid w:val="000515A5"/>
    <w:rsid w:val="00053495"/>
    <w:rsid w:val="0005546D"/>
    <w:rsid w:val="000555D7"/>
    <w:rsid w:val="00056B77"/>
    <w:rsid w:val="00062991"/>
    <w:rsid w:val="0006424F"/>
    <w:rsid w:val="000648C6"/>
    <w:rsid w:val="00065AB0"/>
    <w:rsid w:val="0006700A"/>
    <w:rsid w:val="0007755B"/>
    <w:rsid w:val="00080B15"/>
    <w:rsid w:val="00084C7B"/>
    <w:rsid w:val="00086367"/>
    <w:rsid w:val="00090E36"/>
    <w:rsid w:val="000953A7"/>
    <w:rsid w:val="00095F39"/>
    <w:rsid w:val="0009613B"/>
    <w:rsid w:val="000A1487"/>
    <w:rsid w:val="000A5DB9"/>
    <w:rsid w:val="000A6BBD"/>
    <w:rsid w:val="000A7447"/>
    <w:rsid w:val="000B485C"/>
    <w:rsid w:val="000C03A0"/>
    <w:rsid w:val="000C3E7F"/>
    <w:rsid w:val="000C59ED"/>
    <w:rsid w:val="000D0297"/>
    <w:rsid w:val="000D05B8"/>
    <w:rsid w:val="000D3294"/>
    <w:rsid w:val="000D53B2"/>
    <w:rsid w:val="000E1F89"/>
    <w:rsid w:val="000E2046"/>
    <w:rsid w:val="000E74C7"/>
    <w:rsid w:val="000F10BD"/>
    <w:rsid w:val="000F74C7"/>
    <w:rsid w:val="000F7B90"/>
    <w:rsid w:val="00101095"/>
    <w:rsid w:val="00103401"/>
    <w:rsid w:val="001051AA"/>
    <w:rsid w:val="001054C3"/>
    <w:rsid w:val="00116794"/>
    <w:rsid w:val="0012042F"/>
    <w:rsid w:val="0012289F"/>
    <w:rsid w:val="00122FC2"/>
    <w:rsid w:val="00124F19"/>
    <w:rsid w:val="00131D77"/>
    <w:rsid w:val="0013284A"/>
    <w:rsid w:val="00132ADD"/>
    <w:rsid w:val="0013428B"/>
    <w:rsid w:val="001362CE"/>
    <w:rsid w:val="00137487"/>
    <w:rsid w:val="00142F8D"/>
    <w:rsid w:val="00143F1D"/>
    <w:rsid w:val="00146424"/>
    <w:rsid w:val="00151F1F"/>
    <w:rsid w:val="00152992"/>
    <w:rsid w:val="00161C6C"/>
    <w:rsid w:val="00161CEE"/>
    <w:rsid w:val="00186E16"/>
    <w:rsid w:val="00192AD2"/>
    <w:rsid w:val="001A3443"/>
    <w:rsid w:val="001B1BEB"/>
    <w:rsid w:val="001B2813"/>
    <w:rsid w:val="001B46B1"/>
    <w:rsid w:val="001B57E1"/>
    <w:rsid w:val="001C08C7"/>
    <w:rsid w:val="001C25DF"/>
    <w:rsid w:val="001C33D7"/>
    <w:rsid w:val="001D10B3"/>
    <w:rsid w:val="001D4B0B"/>
    <w:rsid w:val="001E1835"/>
    <w:rsid w:val="001F18C0"/>
    <w:rsid w:val="001F3709"/>
    <w:rsid w:val="001F7165"/>
    <w:rsid w:val="001F7BCE"/>
    <w:rsid w:val="00202CC9"/>
    <w:rsid w:val="00202D0F"/>
    <w:rsid w:val="00203172"/>
    <w:rsid w:val="00205084"/>
    <w:rsid w:val="00207231"/>
    <w:rsid w:val="00207F5C"/>
    <w:rsid w:val="00210353"/>
    <w:rsid w:val="002108F9"/>
    <w:rsid w:val="002113E5"/>
    <w:rsid w:val="00213AAD"/>
    <w:rsid w:val="00213B89"/>
    <w:rsid w:val="00213E2D"/>
    <w:rsid w:val="00217385"/>
    <w:rsid w:val="00221585"/>
    <w:rsid w:val="00222CEE"/>
    <w:rsid w:val="00230608"/>
    <w:rsid w:val="0023261D"/>
    <w:rsid w:val="002353C7"/>
    <w:rsid w:val="0024205B"/>
    <w:rsid w:val="00246F00"/>
    <w:rsid w:val="00251A84"/>
    <w:rsid w:val="002520EA"/>
    <w:rsid w:val="0026040F"/>
    <w:rsid w:val="00261306"/>
    <w:rsid w:val="0026131B"/>
    <w:rsid w:val="002634B6"/>
    <w:rsid w:val="0026626E"/>
    <w:rsid w:val="00266ABF"/>
    <w:rsid w:val="00267C3F"/>
    <w:rsid w:val="00271910"/>
    <w:rsid w:val="00272279"/>
    <w:rsid w:val="00273DB0"/>
    <w:rsid w:val="00274E55"/>
    <w:rsid w:val="0027656E"/>
    <w:rsid w:val="00280088"/>
    <w:rsid w:val="00285E91"/>
    <w:rsid w:val="00287650"/>
    <w:rsid w:val="002A0EEA"/>
    <w:rsid w:val="002A2FBF"/>
    <w:rsid w:val="002A5FE4"/>
    <w:rsid w:val="002B0319"/>
    <w:rsid w:val="002B1534"/>
    <w:rsid w:val="002B2634"/>
    <w:rsid w:val="002B2BB1"/>
    <w:rsid w:val="002B7EAE"/>
    <w:rsid w:val="002C3B5A"/>
    <w:rsid w:val="002D1F82"/>
    <w:rsid w:val="002D5BF6"/>
    <w:rsid w:val="002E1FCA"/>
    <w:rsid w:val="002E2660"/>
    <w:rsid w:val="002E3C6B"/>
    <w:rsid w:val="002E47FE"/>
    <w:rsid w:val="002F7266"/>
    <w:rsid w:val="002F7558"/>
    <w:rsid w:val="0030126D"/>
    <w:rsid w:val="0030187D"/>
    <w:rsid w:val="003021C8"/>
    <w:rsid w:val="0031184D"/>
    <w:rsid w:val="00314262"/>
    <w:rsid w:val="00316AC9"/>
    <w:rsid w:val="00320768"/>
    <w:rsid w:val="00325ACD"/>
    <w:rsid w:val="00325CB1"/>
    <w:rsid w:val="003269F5"/>
    <w:rsid w:val="00327263"/>
    <w:rsid w:val="003305B8"/>
    <w:rsid w:val="003305F6"/>
    <w:rsid w:val="00330AC1"/>
    <w:rsid w:val="00331D27"/>
    <w:rsid w:val="00333DF4"/>
    <w:rsid w:val="00343FCC"/>
    <w:rsid w:val="00346F4F"/>
    <w:rsid w:val="00354208"/>
    <w:rsid w:val="00354DB5"/>
    <w:rsid w:val="00360BF7"/>
    <w:rsid w:val="00363621"/>
    <w:rsid w:val="00365F06"/>
    <w:rsid w:val="00366F17"/>
    <w:rsid w:val="003721FF"/>
    <w:rsid w:val="00383627"/>
    <w:rsid w:val="00384947"/>
    <w:rsid w:val="00391C2E"/>
    <w:rsid w:val="0039205D"/>
    <w:rsid w:val="0039446F"/>
    <w:rsid w:val="003A084A"/>
    <w:rsid w:val="003A6C10"/>
    <w:rsid w:val="003B566B"/>
    <w:rsid w:val="003B7007"/>
    <w:rsid w:val="003C5FBE"/>
    <w:rsid w:val="003D06D4"/>
    <w:rsid w:val="003D1A81"/>
    <w:rsid w:val="003D1BD8"/>
    <w:rsid w:val="003D2359"/>
    <w:rsid w:val="003D2CD2"/>
    <w:rsid w:val="003D495B"/>
    <w:rsid w:val="003D52F0"/>
    <w:rsid w:val="003D61EC"/>
    <w:rsid w:val="003E272F"/>
    <w:rsid w:val="003E2DA6"/>
    <w:rsid w:val="003F55C5"/>
    <w:rsid w:val="003F7493"/>
    <w:rsid w:val="0040302A"/>
    <w:rsid w:val="004055FF"/>
    <w:rsid w:val="004062E7"/>
    <w:rsid w:val="00415B9F"/>
    <w:rsid w:val="00417BC4"/>
    <w:rsid w:val="00420F3F"/>
    <w:rsid w:val="00422C00"/>
    <w:rsid w:val="00426ADE"/>
    <w:rsid w:val="004355E2"/>
    <w:rsid w:val="00440A3B"/>
    <w:rsid w:val="0045476C"/>
    <w:rsid w:val="00472F12"/>
    <w:rsid w:val="004732F2"/>
    <w:rsid w:val="00482F62"/>
    <w:rsid w:val="004836D6"/>
    <w:rsid w:val="004851DE"/>
    <w:rsid w:val="0048682D"/>
    <w:rsid w:val="004905AE"/>
    <w:rsid w:val="00493B68"/>
    <w:rsid w:val="00493D26"/>
    <w:rsid w:val="004950B2"/>
    <w:rsid w:val="0049774E"/>
    <w:rsid w:val="004977FC"/>
    <w:rsid w:val="004A50C0"/>
    <w:rsid w:val="004B08D9"/>
    <w:rsid w:val="004B09B4"/>
    <w:rsid w:val="004B1827"/>
    <w:rsid w:val="004B2CC2"/>
    <w:rsid w:val="004B5C7D"/>
    <w:rsid w:val="004C049F"/>
    <w:rsid w:val="004C5967"/>
    <w:rsid w:val="004C5B68"/>
    <w:rsid w:val="004D0475"/>
    <w:rsid w:val="004E024E"/>
    <w:rsid w:val="004E3E9E"/>
    <w:rsid w:val="004E70A9"/>
    <w:rsid w:val="004F77E0"/>
    <w:rsid w:val="005035C1"/>
    <w:rsid w:val="00503F4B"/>
    <w:rsid w:val="005046F4"/>
    <w:rsid w:val="005101D0"/>
    <w:rsid w:val="00510A00"/>
    <w:rsid w:val="00512ECC"/>
    <w:rsid w:val="005174BC"/>
    <w:rsid w:val="00524190"/>
    <w:rsid w:val="00526AD9"/>
    <w:rsid w:val="00530651"/>
    <w:rsid w:val="005403AE"/>
    <w:rsid w:val="005425CF"/>
    <w:rsid w:val="0056546C"/>
    <w:rsid w:val="00565A8A"/>
    <w:rsid w:val="00572B80"/>
    <w:rsid w:val="00580BFA"/>
    <w:rsid w:val="0058298F"/>
    <w:rsid w:val="00583F72"/>
    <w:rsid w:val="00587E20"/>
    <w:rsid w:val="005A1D0B"/>
    <w:rsid w:val="005A2E9F"/>
    <w:rsid w:val="005A4E6D"/>
    <w:rsid w:val="005B333F"/>
    <w:rsid w:val="005B4B72"/>
    <w:rsid w:val="005B59C9"/>
    <w:rsid w:val="005B656E"/>
    <w:rsid w:val="005B7323"/>
    <w:rsid w:val="005C022C"/>
    <w:rsid w:val="005C16CE"/>
    <w:rsid w:val="005C3E78"/>
    <w:rsid w:val="005C5B8A"/>
    <w:rsid w:val="005C74FB"/>
    <w:rsid w:val="005D134C"/>
    <w:rsid w:val="005D4EE4"/>
    <w:rsid w:val="005E700A"/>
    <w:rsid w:val="005E7BF2"/>
    <w:rsid w:val="005F6977"/>
    <w:rsid w:val="00601FDE"/>
    <w:rsid w:val="00604D42"/>
    <w:rsid w:val="00604D5A"/>
    <w:rsid w:val="00612D61"/>
    <w:rsid w:val="00613C02"/>
    <w:rsid w:val="00614967"/>
    <w:rsid w:val="00616392"/>
    <w:rsid w:val="0061645E"/>
    <w:rsid w:val="00617215"/>
    <w:rsid w:val="00621975"/>
    <w:rsid w:val="0062216B"/>
    <w:rsid w:val="00631ABF"/>
    <w:rsid w:val="006330F6"/>
    <w:rsid w:val="00635DA0"/>
    <w:rsid w:val="00636699"/>
    <w:rsid w:val="00637E75"/>
    <w:rsid w:val="006418FF"/>
    <w:rsid w:val="00653A52"/>
    <w:rsid w:val="00656ACC"/>
    <w:rsid w:val="00656BD5"/>
    <w:rsid w:val="0066000A"/>
    <w:rsid w:val="00665658"/>
    <w:rsid w:val="006676AB"/>
    <w:rsid w:val="00676412"/>
    <w:rsid w:val="00680899"/>
    <w:rsid w:val="00684B88"/>
    <w:rsid w:val="00686BCF"/>
    <w:rsid w:val="00687022"/>
    <w:rsid w:val="00692EAA"/>
    <w:rsid w:val="006A158E"/>
    <w:rsid w:val="006A24C5"/>
    <w:rsid w:val="006A65F8"/>
    <w:rsid w:val="006B08AC"/>
    <w:rsid w:val="006B0C3F"/>
    <w:rsid w:val="006B53E1"/>
    <w:rsid w:val="006B6594"/>
    <w:rsid w:val="006B7588"/>
    <w:rsid w:val="006C2FA8"/>
    <w:rsid w:val="006C333D"/>
    <w:rsid w:val="006C6B86"/>
    <w:rsid w:val="006C6BBD"/>
    <w:rsid w:val="006D704E"/>
    <w:rsid w:val="006D79FE"/>
    <w:rsid w:val="006E0CA5"/>
    <w:rsid w:val="006E2669"/>
    <w:rsid w:val="006E26D7"/>
    <w:rsid w:val="006E2F75"/>
    <w:rsid w:val="006E7C0C"/>
    <w:rsid w:val="006F0751"/>
    <w:rsid w:val="006F28F4"/>
    <w:rsid w:val="006F566D"/>
    <w:rsid w:val="0071201E"/>
    <w:rsid w:val="0071236A"/>
    <w:rsid w:val="007216B1"/>
    <w:rsid w:val="0072465D"/>
    <w:rsid w:val="0072625B"/>
    <w:rsid w:val="007270D6"/>
    <w:rsid w:val="0073066F"/>
    <w:rsid w:val="00731168"/>
    <w:rsid w:val="007429F3"/>
    <w:rsid w:val="0074542A"/>
    <w:rsid w:val="007505C1"/>
    <w:rsid w:val="007506D0"/>
    <w:rsid w:val="00755E07"/>
    <w:rsid w:val="007561DC"/>
    <w:rsid w:val="00760FC4"/>
    <w:rsid w:val="0077105F"/>
    <w:rsid w:val="00772328"/>
    <w:rsid w:val="00780E4D"/>
    <w:rsid w:val="007828BA"/>
    <w:rsid w:val="00785EC3"/>
    <w:rsid w:val="007860A2"/>
    <w:rsid w:val="0079513C"/>
    <w:rsid w:val="00796C8B"/>
    <w:rsid w:val="007A6D0A"/>
    <w:rsid w:val="007B0850"/>
    <w:rsid w:val="007B28BE"/>
    <w:rsid w:val="007B5E48"/>
    <w:rsid w:val="007C0482"/>
    <w:rsid w:val="007C15EE"/>
    <w:rsid w:val="007C538B"/>
    <w:rsid w:val="007C5693"/>
    <w:rsid w:val="007D0051"/>
    <w:rsid w:val="007D1059"/>
    <w:rsid w:val="007D1703"/>
    <w:rsid w:val="007D21B2"/>
    <w:rsid w:val="007D40F2"/>
    <w:rsid w:val="007D5971"/>
    <w:rsid w:val="007E57D1"/>
    <w:rsid w:val="007F1558"/>
    <w:rsid w:val="007F22BC"/>
    <w:rsid w:val="007F2E5E"/>
    <w:rsid w:val="008072DE"/>
    <w:rsid w:val="0082507A"/>
    <w:rsid w:val="00826F88"/>
    <w:rsid w:val="00830F0B"/>
    <w:rsid w:val="00852713"/>
    <w:rsid w:val="00861AB4"/>
    <w:rsid w:val="00866FC9"/>
    <w:rsid w:val="00876520"/>
    <w:rsid w:val="008928F2"/>
    <w:rsid w:val="00895516"/>
    <w:rsid w:val="008A6DE2"/>
    <w:rsid w:val="008B0F3F"/>
    <w:rsid w:val="008B187A"/>
    <w:rsid w:val="008B4535"/>
    <w:rsid w:val="008C2E84"/>
    <w:rsid w:val="008C5508"/>
    <w:rsid w:val="008C5510"/>
    <w:rsid w:val="008D1C0B"/>
    <w:rsid w:val="008E2C6A"/>
    <w:rsid w:val="008E2D0C"/>
    <w:rsid w:val="008E41AE"/>
    <w:rsid w:val="008F26F0"/>
    <w:rsid w:val="008F6086"/>
    <w:rsid w:val="008F63B9"/>
    <w:rsid w:val="00900DAB"/>
    <w:rsid w:val="0090441C"/>
    <w:rsid w:val="00905AC1"/>
    <w:rsid w:val="00911A41"/>
    <w:rsid w:val="00912219"/>
    <w:rsid w:val="00921B39"/>
    <w:rsid w:val="00924D6B"/>
    <w:rsid w:val="0092513A"/>
    <w:rsid w:val="00926626"/>
    <w:rsid w:val="00926F67"/>
    <w:rsid w:val="00931AEF"/>
    <w:rsid w:val="00936C80"/>
    <w:rsid w:val="00941801"/>
    <w:rsid w:val="00961854"/>
    <w:rsid w:val="00963589"/>
    <w:rsid w:val="00964051"/>
    <w:rsid w:val="009657AB"/>
    <w:rsid w:val="0097128D"/>
    <w:rsid w:val="009775BA"/>
    <w:rsid w:val="00983EF2"/>
    <w:rsid w:val="009874D0"/>
    <w:rsid w:val="00991591"/>
    <w:rsid w:val="009955E9"/>
    <w:rsid w:val="00995E90"/>
    <w:rsid w:val="009A361E"/>
    <w:rsid w:val="009A4219"/>
    <w:rsid w:val="009B0642"/>
    <w:rsid w:val="009B3AFF"/>
    <w:rsid w:val="009B4230"/>
    <w:rsid w:val="009C2F9E"/>
    <w:rsid w:val="009C484C"/>
    <w:rsid w:val="009C4B18"/>
    <w:rsid w:val="009C4C57"/>
    <w:rsid w:val="009C6651"/>
    <w:rsid w:val="009C6C93"/>
    <w:rsid w:val="009D0D18"/>
    <w:rsid w:val="009E3AB7"/>
    <w:rsid w:val="009E540C"/>
    <w:rsid w:val="009F2890"/>
    <w:rsid w:val="00A10AEE"/>
    <w:rsid w:val="00A17177"/>
    <w:rsid w:val="00A253D3"/>
    <w:rsid w:val="00A351F1"/>
    <w:rsid w:val="00A35F3E"/>
    <w:rsid w:val="00A40FA0"/>
    <w:rsid w:val="00A45A47"/>
    <w:rsid w:val="00A47B6C"/>
    <w:rsid w:val="00A5042B"/>
    <w:rsid w:val="00A52C5A"/>
    <w:rsid w:val="00A5353D"/>
    <w:rsid w:val="00A54165"/>
    <w:rsid w:val="00A55BA9"/>
    <w:rsid w:val="00A67C9B"/>
    <w:rsid w:val="00A71614"/>
    <w:rsid w:val="00A71B48"/>
    <w:rsid w:val="00A71C7A"/>
    <w:rsid w:val="00A74EF2"/>
    <w:rsid w:val="00A907EC"/>
    <w:rsid w:val="00A94D1D"/>
    <w:rsid w:val="00A96BD4"/>
    <w:rsid w:val="00AA397F"/>
    <w:rsid w:val="00AB1B47"/>
    <w:rsid w:val="00AC3ACE"/>
    <w:rsid w:val="00AD27D1"/>
    <w:rsid w:val="00AD3A94"/>
    <w:rsid w:val="00AD5102"/>
    <w:rsid w:val="00AE673C"/>
    <w:rsid w:val="00AF08D0"/>
    <w:rsid w:val="00B06329"/>
    <w:rsid w:val="00B10FFF"/>
    <w:rsid w:val="00B12BF3"/>
    <w:rsid w:val="00B16ED7"/>
    <w:rsid w:val="00B220E2"/>
    <w:rsid w:val="00B25012"/>
    <w:rsid w:val="00B25C02"/>
    <w:rsid w:val="00B26A0B"/>
    <w:rsid w:val="00B31E09"/>
    <w:rsid w:val="00B34991"/>
    <w:rsid w:val="00B37371"/>
    <w:rsid w:val="00B4545E"/>
    <w:rsid w:val="00B50EC8"/>
    <w:rsid w:val="00B51E6D"/>
    <w:rsid w:val="00B632D7"/>
    <w:rsid w:val="00B65118"/>
    <w:rsid w:val="00B651F4"/>
    <w:rsid w:val="00B77B90"/>
    <w:rsid w:val="00B81AB4"/>
    <w:rsid w:val="00B850A6"/>
    <w:rsid w:val="00B86BBE"/>
    <w:rsid w:val="00B92ABE"/>
    <w:rsid w:val="00B94EF8"/>
    <w:rsid w:val="00B962F9"/>
    <w:rsid w:val="00BA2027"/>
    <w:rsid w:val="00BA5B88"/>
    <w:rsid w:val="00BA7233"/>
    <w:rsid w:val="00BB1419"/>
    <w:rsid w:val="00BB24DC"/>
    <w:rsid w:val="00BB4CDB"/>
    <w:rsid w:val="00BC11FD"/>
    <w:rsid w:val="00BC3988"/>
    <w:rsid w:val="00BC7A0E"/>
    <w:rsid w:val="00BE3274"/>
    <w:rsid w:val="00BE60A2"/>
    <w:rsid w:val="00BE6A26"/>
    <w:rsid w:val="00BF17E2"/>
    <w:rsid w:val="00C0497E"/>
    <w:rsid w:val="00C05849"/>
    <w:rsid w:val="00C07351"/>
    <w:rsid w:val="00C156A0"/>
    <w:rsid w:val="00C21BB3"/>
    <w:rsid w:val="00C25BCC"/>
    <w:rsid w:val="00C30F40"/>
    <w:rsid w:val="00C4382A"/>
    <w:rsid w:val="00C45E7D"/>
    <w:rsid w:val="00C514F3"/>
    <w:rsid w:val="00C51EBD"/>
    <w:rsid w:val="00C60B29"/>
    <w:rsid w:val="00C62B32"/>
    <w:rsid w:val="00C72B4D"/>
    <w:rsid w:val="00C72C15"/>
    <w:rsid w:val="00C76B03"/>
    <w:rsid w:val="00C77082"/>
    <w:rsid w:val="00C81E2C"/>
    <w:rsid w:val="00C84B9A"/>
    <w:rsid w:val="00C86DA5"/>
    <w:rsid w:val="00C917EB"/>
    <w:rsid w:val="00C95900"/>
    <w:rsid w:val="00CA043C"/>
    <w:rsid w:val="00CA0C7D"/>
    <w:rsid w:val="00CA48B2"/>
    <w:rsid w:val="00CA576F"/>
    <w:rsid w:val="00CA66F8"/>
    <w:rsid w:val="00CB3AEB"/>
    <w:rsid w:val="00CB5EFA"/>
    <w:rsid w:val="00CB7AAC"/>
    <w:rsid w:val="00CB7B8E"/>
    <w:rsid w:val="00CC0069"/>
    <w:rsid w:val="00CC4E81"/>
    <w:rsid w:val="00CC6CC4"/>
    <w:rsid w:val="00CD0339"/>
    <w:rsid w:val="00CD093B"/>
    <w:rsid w:val="00CD64B0"/>
    <w:rsid w:val="00CE016B"/>
    <w:rsid w:val="00CE0FEA"/>
    <w:rsid w:val="00CE111C"/>
    <w:rsid w:val="00CE1234"/>
    <w:rsid w:val="00CE57F3"/>
    <w:rsid w:val="00CE7AC9"/>
    <w:rsid w:val="00CF08EB"/>
    <w:rsid w:val="00CF2F83"/>
    <w:rsid w:val="00CF44AB"/>
    <w:rsid w:val="00CF72FC"/>
    <w:rsid w:val="00D01BEE"/>
    <w:rsid w:val="00D04101"/>
    <w:rsid w:val="00D06A47"/>
    <w:rsid w:val="00D1054B"/>
    <w:rsid w:val="00D12FDB"/>
    <w:rsid w:val="00D16A2E"/>
    <w:rsid w:val="00D35FB6"/>
    <w:rsid w:val="00D3674F"/>
    <w:rsid w:val="00D4019A"/>
    <w:rsid w:val="00D43016"/>
    <w:rsid w:val="00D55FEA"/>
    <w:rsid w:val="00D61F39"/>
    <w:rsid w:val="00D638B9"/>
    <w:rsid w:val="00D65904"/>
    <w:rsid w:val="00D722ED"/>
    <w:rsid w:val="00D72831"/>
    <w:rsid w:val="00D72AC7"/>
    <w:rsid w:val="00D73D17"/>
    <w:rsid w:val="00D76AAC"/>
    <w:rsid w:val="00D8144A"/>
    <w:rsid w:val="00D818A1"/>
    <w:rsid w:val="00D83F7B"/>
    <w:rsid w:val="00D85F92"/>
    <w:rsid w:val="00D90056"/>
    <w:rsid w:val="00D9123E"/>
    <w:rsid w:val="00D91647"/>
    <w:rsid w:val="00D91F4E"/>
    <w:rsid w:val="00DA1DC9"/>
    <w:rsid w:val="00DA2209"/>
    <w:rsid w:val="00DA39C6"/>
    <w:rsid w:val="00DA6AEB"/>
    <w:rsid w:val="00DC2469"/>
    <w:rsid w:val="00DC4566"/>
    <w:rsid w:val="00DD3978"/>
    <w:rsid w:val="00DD497E"/>
    <w:rsid w:val="00DD6B9F"/>
    <w:rsid w:val="00DE58E2"/>
    <w:rsid w:val="00DF4572"/>
    <w:rsid w:val="00DF57D1"/>
    <w:rsid w:val="00DF6CCD"/>
    <w:rsid w:val="00E02A1A"/>
    <w:rsid w:val="00E04217"/>
    <w:rsid w:val="00E060B4"/>
    <w:rsid w:val="00E12F38"/>
    <w:rsid w:val="00E166C3"/>
    <w:rsid w:val="00E24B75"/>
    <w:rsid w:val="00E25A74"/>
    <w:rsid w:val="00E26803"/>
    <w:rsid w:val="00E26954"/>
    <w:rsid w:val="00E27486"/>
    <w:rsid w:val="00E30F05"/>
    <w:rsid w:val="00E35840"/>
    <w:rsid w:val="00E35B5B"/>
    <w:rsid w:val="00E36CF0"/>
    <w:rsid w:val="00E41D59"/>
    <w:rsid w:val="00E441B8"/>
    <w:rsid w:val="00E44A9C"/>
    <w:rsid w:val="00E44C1E"/>
    <w:rsid w:val="00E52A66"/>
    <w:rsid w:val="00E54F72"/>
    <w:rsid w:val="00E60074"/>
    <w:rsid w:val="00E65A56"/>
    <w:rsid w:val="00E72EA1"/>
    <w:rsid w:val="00E75A70"/>
    <w:rsid w:val="00E8150D"/>
    <w:rsid w:val="00E82F51"/>
    <w:rsid w:val="00E83116"/>
    <w:rsid w:val="00E9152E"/>
    <w:rsid w:val="00E9581E"/>
    <w:rsid w:val="00E9711C"/>
    <w:rsid w:val="00EA147E"/>
    <w:rsid w:val="00EA33F0"/>
    <w:rsid w:val="00EA5C1D"/>
    <w:rsid w:val="00EC72A8"/>
    <w:rsid w:val="00ED04B5"/>
    <w:rsid w:val="00ED34D1"/>
    <w:rsid w:val="00ED53E4"/>
    <w:rsid w:val="00EE2840"/>
    <w:rsid w:val="00EF5270"/>
    <w:rsid w:val="00EF54F9"/>
    <w:rsid w:val="00EF5858"/>
    <w:rsid w:val="00EF5F3D"/>
    <w:rsid w:val="00F06446"/>
    <w:rsid w:val="00F12F3E"/>
    <w:rsid w:val="00F153E5"/>
    <w:rsid w:val="00F162B2"/>
    <w:rsid w:val="00F2158C"/>
    <w:rsid w:val="00F25789"/>
    <w:rsid w:val="00F26A1B"/>
    <w:rsid w:val="00F26BCA"/>
    <w:rsid w:val="00F32F31"/>
    <w:rsid w:val="00F4112A"/>
    <w:rsid w:val="00F4156B"/>
    <w:rsid w:val="00F43958"/>
    <w:rsid w:val="00F4524A"/>
    <w:rsid w:val="00F45EEA"/>
    <w:rsid w:val="00F51720"/>
    <w:rsid w:val="00F51EAC"/>
    <w:rsid w:val="00F54005"/>
    <w:rsid w:val="00F55513"/>
    <w:rsid w:val="00F55746"/>
    <w:rsid w:val="00F56BC2"/>
    <w:rsid w:val="00F63CB5"/>
    <w:rsid w:val="00F6652E"/>
    <w:rsid w:val="00F77EA6"/>
    <w:rsid w:val="00F90538"/>
    <w:rsid w:val="00F9155A"/>
    <w:rsid w:val="00F9299A"/>
    <w:rsid w:val="00F92BD7"/>
    <w:rsid w:val="00F94EC9"/>
    <w:rsid w:val="00F97150"/>
    <w:rsid w:val="00FA43A3"/>
    <w:rsid w:val="00FA6651"/>
    <w:rsid w:val="00FB2D14"/>
    <w:rsid w:val="00FB5FA0"/>
    <w:rsid w:val="00FB7C83"/>
    <w:rsid w:val="00FC3283"/>
    <w:rsid w:val="00FC3366"/>
    <w:rsid w:val="00FC4219"/>
    <w:rsid w:val="00FD1289"/>
    <w:rsid w:val="00FD248E"/>
    <w:rsid w:val="00FD5CDB"/>
    <w:rsid w:val="00FD6089"/>
    <w:rsid w:val="00FE2FBB"/>
    <w:rsid w:val="00FE746F"/>
    <w:rsid w:val="00FF0C6F"/>
    <w:rsid w:val="00FF4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6BC3235"/>
  <w15:chartTrackingRefBased/>
  <w15:docId w15:val="{534FC5A5-4C03-4C8C-8FBD-9C854707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3F7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83F7B"/>
  </w:style>
  <w:style w:type="paragraph" w:styleId="a5">
    <w:name w:val="footer"/>
    <w:basedOn w:val="a"/>
    <w:link w:val="Char0"/>
    <w:uiPriority w:val="99"/>
    <w:unhideWhenUsed/>
    <w:rsid w:val="00D83F7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83F7B"/>
  </w:style>
  <w:style w:type="paragraph" w:styleId="a6">
    <w:name w:val="List Paragraph"/>
    <w:basedOn w:val="a"/>
    <w:uiPriority w:val="34"/>
    <w:qFormat/>
    <w:rsid w:val="008B0F3F"/>
    <w:pPr>
      <w:ind w:leftChars="400" w:left="800"/>
    </w:pPr>
  </w:style>
  <w:style w:type="paragraph" w:customStyle="1" w:styleId="Default">
    <w:name w:val="Default"/>
    <w:rsid w:val="00BB141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NanumGothic" w:hAnsi="NanumGothic" w:cs="NanumGothic"/>
      <w:color w:val="000000"/>
      <w:kern w:val="0"/>
      <w:sz w:val="24"/>
      <w:szCs w:val="24"/>
    </w:rPr>
  </w:style>
  <w:style w:type="table" w:styleId="a7">
    <w:name w:val="Table Grid"/>
    <w:basedOn w:val="a1"/>
    <w:uiPriority w:val="39"/>
    <w:rsid w:val="00BB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List Table 5 Dark Accent 5"/>
    <w:basedOn w:val="a1"/>
    <w:uiPriority w:val="50"/>
    <w:rsid w:val="00E24B7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1">
    <w:name w:val="Grid Table 1 Light"/>
    <w:basedOn w:val="a1"/>
    <w:uiPriority w:val="46"/>
    <w:rsid w:val="00E24B75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8">
    <w:name w:val="Placeholder Text"/>
    <w:basedOn w:val="a0"/>
    <w:uiPriority w:val="99"/>
    <w:semiHidden/>
    <w:rsid w:val="00B92ABE"/>
    <w:rPr>
      <w:color w:val="808080"/>
    </w:rPr>
  </w:style>
  <w:style w:type="paragraph" w:styleId="a9">
    <w:name w:val="No Spacing"/>
    <w:uiPriority w:val="1"/>
    <w:qFormat/>
    <w:rsid w:val="00936C80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a">
    <w:name w:val="바탕글"/>
    <w:basedOn w:val="a"/>
    <w:rsid w:val="00151F1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23">
    <w:name w:val="바탕글 사본23"/>
    <w:basedOn w:val="a"/>
    <w:rsid w:val="002F7558"/>
    <w:pPr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6"/>
      <w:szCs w:val="26"/>
    </w:rPr>
  </w:style>
  <w:style w:type="paragraph" w:customStyle="1" w:styleId="ab">
    <w:name w:val="쪽 번호"/>
    <w:basedOn w:val="a"/>
    <w:rsid w:val="002F7558"/>
    <w:pPr>
      <w:spacing w:after="0" w:line="384" w:lineRule="auto"/>
      <w:textAlignment w:val="baseline"/>
    </w:pPr>
    <w:rPr>
      <w:rFonts w:ascii="함초롬돋움" w:eastAsia="굴림" w:hAnsi="굴림" w:cs="굴림"/>
      <w:color w:val="000000"/>
      <w:kern w:val="0"/>
      <w:szCs w:val="20"/>
    </w:rPr>
  </w:style>
  <w:style w:type="paragraph" w:customStyle="1" w:styleId="10">
    <w:name w:val="목록 단락1"/>
    <w:basedOn w:val="a"/>
    <w:rsid w:val="002F7558"/>
    <w:pPr>
      <w:spacing w:line="25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MS">
    <w:name w:val="MS바탕글"/>
    <w:basedOn w:val="a"/>
    <w:rsid w:val="009C6C93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c">
    <w:name w:val="caption"/>
    <w:basedOn w:val="a"/>
    <w:next w:val="a"/>
    <w:uiPriority w:val="35"/>
    <w:unhideWhenUsed/>
    <w:qFormat/>
    <w:rsid w:val="00C72B4D"/>
    <w:rPr>
      <w:b/>
      <w:bCs/>
      <w:szCs w:val="20"/>
    </w:rPr>
  </w:style>
  <w:style w:type="character" w:styleId="ad">
    <w:name w:val="Strong"/>
    <w:basedOn w:val="a0"/>
    <w:uiPriority w:val="22"/>
    <w:qFormat/>
    <w:rsid w:val="0039446F"/>
    <w:rPr>
      <w:b/>
      <w:bCs/>
    </w:rPr>
  </w:style>
  <w:style w:type="paragraph" w:customStyle="1" w:styleId="xl73">
    <w:name w:val="xl73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120">
    <w:name w:val="xl120"/>
    <w:basedOn w:val="a"/>
    <w:rsid w:val="0030126D"/>
    <w:pPr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22"/>
    </w:rPr>
  </w:style>
  <w:style w:type="paragraph" w:customStyle="1" w:styleId="xl75">
    <w:name w:val="xl75"/>
    <w:basedOn w:val="a"/>
    <w:rsid w:val="0030126D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74">
    <w:name w:val="xl74"/>
    <w:basedOn w:val="a"/>
    <w:rsid w:val="0030126D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xl76">
    <w:name w:val="xl76"/>
    <w:basedOn w:val="a"/>
    <w:rsid w:val="00D1054B"/>
    <w:pPr>
      <w:shd w:val="clear" w:color="auto" w:fill="FFFFFF"/>
      <w:wordWrap/>
      <w:spacing w:after="0" w:line="240" w:lineRule="auto"/>
      <w:jc w:val="center"/>
      <w:textAlignment w:val="center"/>
    </w:pPr>
    <w:rPr>
      <w:rFonts w:ascii="맑은 고딕" w:eastAsia="굴림" w:hAnsi="굴림"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paragraph" w:customStyle="1" w:styleId="td">
    <w:name w:val="td"/>
    <w:basedOn w:val="a"/>
    <w:rsid w:val="00D1054B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2"/>
    </w:rPr>
  </w:style>
  <w:style w:type="character" w:styleId="ae">
    <w:name w:val="Hyperlink"/>
    <w:basedOn w:val="a0"/>
    <w:uiPriority w:val="99"/>
    <w:unhideWhenUsed/>
    <w:rsid w:val="001C33D7"/>
    <w:rPr>
      <w:color w:val="0000FF"/>
      <w:u w:val="single"/>
    </w:rPr>
  </w:style>
  <w:style w:type="character" w:customStyle="1" w:styleId="xref">
    <w:name w:val="xref"/>
    <w:basedOn w:val="a0"/>
    <w:rsid w:val="001C33D7"/>
  </w:style>
  <w:style w:type="paragraph" w:customStyle="1" w:styleId="tl-lowest-section">
    <w:name w:val="tl-lowest-section"/>
    <w:basedOn w:val="a"/>
    <w:rsid w:val="001C33D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en">
    <w:name w:val="gen"/>
    <w:basedOn w:val="a0"/>
    <w:rsid w:val="001C33D7"/>
  </w:style>
  <w:style w:type="character" w:customStyle="1" w:styleId="fig-table-link">
    <w:name w:val="fig-table-link"/>
    <w:basedOn w:val="a0"/>
    <w:rsid w:val="001C33D7"/>
  </w:style>
  <w:style w:type="character" w:customStyle="1" w:styleId="label">
    <w:name w:val="label"/>
    <w:basedOn w:val="a0"/>
    <w:rsid w:val="001C33D7"/>
  </w:style>
  <w:style w:type="character" w:customStyle="1" w:styleId="capture-id">
    <w:name w:val="capture-id"/>
    <w:basedOn w:val="a0"/>
    <w:rsid w:val="001C33D7"/>
  </w:style>
  <w:style w:type="character" w:customStyle="1" w:styleId="externallinkft">
    <w:name w:val="externallinkft"/>
    <w:basedOn w:val="a0"/>
    <w:rsid w:val="001C33D7"/>
  </w:style>
  <w:style w:type="character" w:styleId="af">
    <w:name w:val="Unresolved Mention"/>
    <w:basedOn w:val="a0"/>
    <w:uiPriority w:val="99"/>
    <w:semiHidden/>
    <w:unhideWhenUsed/>
    <w:rsid w:val="00161C6C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A52C5A"/>
    <w:rPr>
      <w:color w:val="954F72" w:themeColor="followedHyperlink"/>
      <w:u w:val="single"/>
    </w:rPr>
  </w:style>
  <w:style w:type="character" w:customStyle="1" w:styleId="3Char">
    <w:name w:val="제목 3 Char"/>
    <w:basedOn w:val="a0"/>
    <w:link w:val="3"/>
    <w:uiPriority w:val="9"/>
    <w:rsid w:val="00B31E09"/>
    <w:rPr>
      <w:rFonts w:ascii="굴림" w:eastAsia="굴림" w:hAnsi="굴림" w:cs="굴림"/>
      <w:b/>
      <w:bCs/>
      <w:kern w:val="0"/>
      <w:sz w:val="27"/>
      <w:szCs w:val="27"/>
    </w:rPr>
  </w:style>
  <w:style w:type="paragraph" w:customStyle="1" w:styleId="t1">
    <w:name w:val="t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x01">
    <w:name w:val="box01"/>
    <w:basedOn w:val="a"/>
    <w:rsid w:val="00B31E0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03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388498">
                          <w:marLeft w:val="60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1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411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12" w:space="0" w:color="007CBC"/>
                                    <w:left w:val="none" w:sz="0" w:space="0" w:color="auto"/>
                                    <w:bottom w:val="single" w:sz="12" w:space="0" w:color="007CBC"/>
                                    <w:right w:val="none" w:sz="0" w:space="0" w:color="auto"/>
                                  </w:divBdr>
                                  <w:divsChild>
                                    <w:div w:id="1692217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4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881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2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466298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9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1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07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9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73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2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9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2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41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16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99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1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7843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8" w:color="0F2C78"/>
            <w:right w:val="none" w:sz="0" w:space="0" w:color="auto"/>
          </w:divBdr>
        </w:div>
        <w:div w:id="703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5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34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6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7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7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82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0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6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2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6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07081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969842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1811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74051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905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374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9426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571350676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0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03716">
                  <w:marLeft w:val="0"/>
                  <w:marRight w:val="0"/>
                  <w:marTop w:val="0"/>
                  <w:marBottom w:val="0"/>
                  <w:divBdr>
                    <w:top w:val="single" w:sz="12" w:space="0" w:color="2078C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350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347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9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9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03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12095">
                          <w:marLeft w:val="-3330"/>
                          <w:marRight w:val="0"/>
                          <w:marTop w:val="8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5749150">
                              <w:marLeft w:val="4500"/>
                              <w:marRight w:val="9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700166">
                                  <w:marLeft w:val="339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8839785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108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475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3918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single" w:sz="6" w:space="0" w:color="D5D5D5"/>
                                                    <w:left w:val="single" w:sz="6" w:space="0" w:color="D5D5D5"/>
                                                    <w:bottom w:val="single" w:sz="6" w:space="0" w:color="D5D5D5"/>
                                                    <w:right w:val="single" w:sz="6" w:space="0" w:color="D5D5D5"/>
                                                  </w:divBdr>
                                                  <w:divsChild>
                                                    <w:div w:id="1738672299">
                                                      <w:marLeft w:val="150"/>
                                                      <w:marRight w:val="150"/>
                                                      <w:marTop w:val="15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7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6D1DF-18BC-4C59-B24C-40662BBDF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2238</Words>
  <Characters>12760</Characters>
  <Application>Microsoft Office Word</Application>
  <DocSecurity>4</DocSecurity>
  <Lines>106</Lines>
  <Paragraphs>29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ph26/약재부</dc:creator>
  <cp:keywords/>
  <dc:description/>
  <cp:lastModifiedBy>ph26/약재부</cp:lastModifiedBy>
  <cp:revision>2</cp:revision>
  <cp:lastPrinted>2021-10-06T03:29:00Z</cp:lastPrinted>
  <dcterms:created xsi:type="dcterms:W3CDTF">2022-04-15T02:09:00Z</dcterms:created>
  <dcterms:modified xsi:type="dcterms:W3CDTF">2022-04-15T02:09:00Z</dcterms:modified>
</cp:coreProperties>
</file>